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E52C4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Margery HUGGEFORD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7909F002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0D496F85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547FF48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6194F50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William.    (C.F.R. 1405-13 p.122)</w:t>
      </w:r>
    </w:p>
    <w:p w14:paraId="540487F4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CE077F4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A669D16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Oct.1408</w:t>
      </w:r>
      <w:r>
        <w:rPr>
          <w:rFonts w:ascii="Times New Roman" w:hAnsi="Times New Roman" w:cs="Times New Roman"/>
          <w:sz w:val="24"/>
          <w:szCs w:val="24"/>
        </w:rPr>
        <w:tab/>
        <w:t>She was dead by this date.   (ibid.)</w:t>
      </w:r>
    </w:p>
    <w:p w14:paraId="2DA53FD7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78EF5B2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274784C" w14:textId="77777777" w:rsidR="00D35C88" w:rsidRDefault="00D35C88" w:rsidP="00D35C88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2021</w:t>
      </w:r>
    </w:p>
    <w:p w14:paraId="31BD5A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6DD31" w14:textId="77777777" w:rsidR="00D35C88" w:rsidRDefault="00D35C88" w:rsidP="009139A6">
      <w:r>
        <w:separator/>
      </w:r>
    </w:p>
  </w:endnote>
  <w:endnote w:type="continuationSeparator" w:id="0">
    <w:p w14:paraId="7AF26787" w14:textId="77777777" w:rsidR="00D35C88" w:rsidRDefault="00D35C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C8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2D2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F1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5BAF8" w14:textId="77777777" w:rsidR="00D35C88" w:rsidRDefault="00D35C88" w:rsidP="009139A6">
      <w:r>
        <w:separator/>
      </w:r>
    </w:p>
  </w:footnote>
  <w:footnote w:type="continuationSeparator" w:id="0">
    <w:p w14:paraId="4352304D" w14:textId="77777777" w:rsidR="00D35C88" w:rsidRDefault="00D35C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5B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933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98E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8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35C8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D5865"/>
  <w15:chartTrackingRefBased/>
  <w15:docId w15:val="{F4EAEDBD-F8D6-41AE-A8DB-B11DD7EB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C8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2023-02-19T19:53:00Z</dcterms:created>
  <dcterms:modified xsi:type="dcterms:W3CDTF">2023-02-19T19:54:00Z</dcterms:modified>
</cp:coreProperties>
</file>