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8EF1C2" w14:textId="77777777" w:rsidR="00813914" w:rsidRDefault="00813914" w:rsidP="0081391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HUDSON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fl.1481)</w:t>
      </w:r>
    </w:p>
    <w:p w14:paraId="2BDD9ACF" w14:textId="40E729E8" w:rsidR="00813914" w:rsidRDefault="00813914" w:rsidP="0081391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Stillington.</w:t>
      </w:r>
    </w:p>
    <w:p w14:paraId="6F88D049" w14:textId="77777777" w:rsidR="00813914" w:rsidRDefault="00813914" w:rsidP="0081391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EAB7F98" w14:textId="77777777" w:rsidR="00813914" w:rsidRDefault="00813914" w:rsidP="0081391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44AECD2" w14:textId="77777777" w:rsidR="00813914" w:rsidRPr="007101F7" w:rsidRDefault="00813914" w:rsidP="0081391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Sep.1481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 xml:space="preserve">He was </w:t>
      </w:r>
      <w:r>
        <w:rPr>
          <w:rFonts w:ascii="Times New Roman" w:eastAsia="Calibri" w:hAnsi="Times New Roman" w:cs="Times New Roman"/>
          <w:sz w:val="24"/>
          <w:szCs w:val="24"/>
        </w:rPr>
        <w:t>ordained acolyte in the</w:t>
      </w:r>
      <w:r w:rsidRPr="007101F7">
        <w:rPr>
          <w:rFonts w:ascii="Times New Roman" w:eastAsia="Calibri" w:hAnsi="Times New Roman" w:cs="Times New Roman"/>
          <w:sz w:val="24"/>
          <w:szCs w:val="24"/>
        </w:rPr>
        <w:t xml:space="preserve"> conventual church of the</w:t>
      </w:r>
      <w:r>
        <w:rPr>
          <w:rFonts w:ascii="Times New Roman" w:eastAsia="Calibri" w:hAnsi="Times New Roman" w:cs="Times New Roman"/>
          <w:sz w:val="24"/>
          <w:szCs w:val="24"/>
        </w:rPr>
        <w:t xml:space="preserve"> Carmelites</w:t>
      </w:r>
      <w:r w:rsidRPr="007101F7">
        <w:rPr>
          <w:rFonts w:ascii="Times New Roman" w:eastAsia="Calibri" w:hAnsi="Times New Roman" w:cs="Times New Roman"/>
          <w:sz w:val="24"/>
          <w:szCs w:val="24"/>
        </w:rPr>
        <w:t xml:space="preserve"> at</w:t>
      </w:r>
    </w:p>
    <w:p w14:paraId="096BFED9" w14:textId="77777777" w:rsidR="00813914" w:rsidRPr="007101F7" w:rsidRDefault="00813914" w:rsidP="0081391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York by William Egremont, Bishop of Dromore(q.v.).</w:t>
      </w:r>
    </w:p>
    <w:p w14:paraId="0F1C740C" w14:textId="77777777" w:rsidR="00813914" w:rsidRDefault="00813914" w:rsidP="0081391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</w:t>
      </w:r>
      <w:r>
        <w:rPr>
          <w:rFonts w:ascii="Times New Roman" w:eastAsia="Calibri" w:hAnsi="Times New Roman" w:cs="Times New Roman"/>
          <w:sz w:val="24"/>
          <w:szCs w:val="24"/>
        </w:rPr>
        <w:t>70)</w:t>
      </w:r>
    </w:p>
    <w:p w14:paraId="519CA017" w14:textId="77777777" w:rsidR="00813914" w:rsidRDefault="00813914" w:rsidP="0081391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0B660E2" w14:textId="77777777" w:rsidR="00813914" w:rsidRDefault="00813914" w:rsidP="0081391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FAF7F5D" w14:textId="77777777" w:rsidR="00813914" w:rsidRPr="00D30BF3" w:rsidRDefault="00813914" w:rsidP="0081391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2 September 2020</w:t>
      </w:r>
    </w:p>
    <w:p w14:paraId="17FD9BAA" w14:textId="3AB5F4A5" w:rsidR="006746EF" w:rsidRPr="00813914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81391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3283A5" w14:textId="77777777" w:rsidR="00813914" w:rsidRDefault="00813914" w:rsidP="00CD0211">
      <w:pPr>
        <w:spacing w:after="0" w:line="240" w:lineRule="auto"/>
      </w:pPr>
      <w:r>
        <w:separator/>
      </w:r>
    </w:p>
  </w:endnote>
  <w:endnote w:type="continuationSeparator" w:id="0">
    <w:p w14:paraId="2023AFF8" w14:textId="77777777" w:rsidR="00813914" w:rsidRDefault="0081391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3F777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4992C9" w14:textId="77777777" w:rsidR="00813914" w:rsidRDefault="00813914" w:rsidP="00CD0211">
      <w:pPr>
        <w:spacing w:after="0" w:line="240" w:lineRule="auto"/>
      </w:pPr>
      <w:r>
        <w:separator/>
      </w:r>
    </w:p>
  </w:footnote>
  <w:footnote w:type="continuationSeparator" w:id="0">
    <w:p w14:paraId="44CDE526" w14:textId="77777777" w:rsidR="00813914" w:rsidRDefault="0081391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13914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E6210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39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2020-09-02T10:20:00Z</dcterms:created>
  <dcterms:modified xsi:type="dcterms:W3CDTF">2020-09-02T10:21:00Z</dcterms:modified>
</cp:coreProperties>
</file>