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0E343" w14:textId="1A18E98A" w:rsidR="00BA00AB" w:rsidRDefault="008A12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Andrew HUDDY</w:t>
      </w:r>
      <w:r>
        <w:rPr>
          <w:rFonts w:cs="Times New Roman"/>
          <w:szCs w:val="24"/>
        </w:rPr>
        <w:t xml:space="preserve">       (ca.1441   -   )</w:t>
      </w:r>
    </w:p>
    <w:p w14:paraId="2612BFC1" w14:textId="77777777" w:rsidR="008A1229" w:rsidRDefault="008A1229" w:rsidP="009139A6">
      <w:pPr>
        <w:pStyle w:val="NoSpacing"/>
        <w:rPr>
          <w:rFonts w:cs="Times New Roman"/>
          <w:szCs w:val="24"/>
        </w:rPr>
      </w:pPr>
    </w:p>
    <w:p w14:paraId="68DE2FBE" w14:textId="77777777" w:rsidR="008A1229" w:rsidRDefault="008A1229" w:rsidP="009139A6">
      <w:pPr>
        <w:pStyle w:val="NoSpacing"/>
        <w:rPr>
          <w:rFonts w:cs="Times New Roman"/>
          <w:szCs w:val="24"/>
        </w:rPr>
      </w:pPr>
    </w:p>
    <w:p w14:paraId="0E627FDA" w14:textId="68321A5E" w:rsidR="008A1229" w:rsidRDefault="008A12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 of Sir John Hody(d.1497)(q.v.) and Elizabeth Thornburgh.   (H.O.C. III pp.384-6)</w:t>
      </w:r>
    </w:p>
    <w:p w14:paraId="2811C0A9" w14:textId="68B6F540" w:rsidR="008A1229" w:rsidRDefault="008A12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(ca.1471) Johanna Burnell (1445 -    )  (FamilySearch)</w:t>
      </w:r>
    </w:p>
    <w:p w14:paraId="5F7B8BE2" w14:textId="0FC3AB04" w:rsidR="008A1229" w:rsidRDefault="008A12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William (1472  -    ).   (ibid.)</w:t>
      </w:r>
    </w:p>
    <w:p w14:paraId="54C588C4" w14:textId="77777777" w:rsidR="008A1229" w:rsidRDefault="008A1229" w:rsidP="009139A6">
      <w:pPr>
        <w:pStyle w:val="NoSpacing"/>
        <w:rPr>
          <w:rFonts w:cs="Times New Roman"/>
          <w:szCs w:val="24"/>
        </w:rPr>
      </w:pPr>
    </w:p>
    <w:p w14:paraId="1E93C40B" w14:textId="77777777" w:rsidR="008A1229" w:rsidRDefault="008A1229" w:rsidP="009139A6">
      <w:pPr>
        <w:pStyle w:val="NoSpacing"/>
        <w:rPr>
          <w:rFonts w:cs="Times New Roman"/>
          <w:szCs w:val="24"/>
        </w:rPr>
      </w:pPr>
    </w:p>
    <w:p w14:paraId="69B3C50E" w14:textId="0FE9D821" w:rsidR="008A1229" w:rsidRPr="008A1229" w:rsidRDefault="008A122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December 2023</w:t>
      </w:r>
    </w:p>
    <w:sectPr w:rsidR="008A1229" w:rsidRPr="008A12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4BC47" w14:textId="77777777" w:rsidR="008A1229" w:rsidRDefault="008A1229" w:rsidP="009139A6">
      <w:r>
        <w:separator/>
      </w:r>
    </w:p>
  </w:endnote>
  <w:endnote w:type="continuationSeparator" w:id="0">
    <w:p w14:paraId="4633C98D" w14:textId="77777777" w:rsidR="008A1229" w:rsidRDefault="008A12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AE3D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0B0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DC7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B65EA" w14:textId="77777777" w:rsidR="008A1229" w:rsidRDefault="008A1229" w:rsidP="009139A6">
      <w:r>
        <w:separator/>
      </w:r>
    </w:p>
  </w:footnote>
  <w:footnote w:type="continuationSeparator" w:id="0">
    <w:p w14:paraId="7F8B9E51" w14:textId="77777777" w:rsidR="008A1229" w:rsidRDefault="008A12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798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49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E13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29"/>
    <w:rsid w:val="000666E0"/>
    <w:rsid w:val="002510B7"/>
    <w:rsid w:val="005C130B"/>
    <w:rsid w:val="00826F5C"/>
    <w:rsid w:val="008A1229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CD99C"/>
  <w15:chartTrackingRefBased/>
  <w15:docId w15:val="{3B812BCA-909A-4BC1-8E73-CE8D77AA8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2023-12-27T21:54:00Z</dcterms:created>
  <dcterms:modified xsi:type="dcterms:W3CDTF">2023-12-27T21:58:00Z</dcterms:modified>
</cp:coreProperties>
</file>