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7E88E" w14:textId="77777777" w:rsidR="009E79CD" w:rsidRDefault="009E79CD" w:rsidP="009E79CD">
      <w:pPr>
        <w:pStyle w:val="NoSpacing"/>
        <w:rPr>
          <w:rFonts w:ascii="Times New Roman" w:hAnsi="Times New Roman" w:cs="Times New Roman"/>
          <w:sz w:val="24"/>
          <w:szCs w:val="24"/>
        </w:rPr>
      </w:pPr>
      <w:r>
        <w:rPr>
          <w:rFonts w:ascii="Times New Roman" w:hAnsi="Times New Roman" w:cs="Times New Roman"/>
          <w:sz w:val="24"/>
          <w:szCs w:val="24"/>
          <w:u w:val="single"/>
        </w:rPr>
        <w:t>Sir John HOTHUM</w:t>
      </w:r>
      <w:r>
        <w:rPr>
          <w:rFonts w:ascii="Times New Roman" w:hAnsi="Times New Roman" w:cs="Times New Roman"/>
          <w:sz w:val="24"/>
          <w:szCs w:val="24"/>
        </w:rPr>
        <w:t xml:space="preserve">       (fl.1404)</w:t>
      </w:r>
    </w:p>
    <w:p w14:paraId="73218AC4" w14:textId="77777777" w:rsidR="009E79CD" w:rsidRDefault="009E79CD" w:rsidP="009E79CD">
      <w:pPr>
        <w:pStyle w:val="NoSpacing"/>
        <w:rPr>
          <w:rFonts w:ascii="Times New Roman" w:hAnsi="Times New Roman" w:cs="Times New Roman"/>
          <w:sz w:val="24"/>
          <w:szCs w:val="24"/>
        </w:rPr>
      </w:pPr>
    </w:p>
    <w:p w14:paraId="68D572B8" w14:textId="64EE0268" w:rsidR="009E79CD" w:rsidRDefault="009E79CD" w:rsidP="009E79CD">
      <w:pPr>
        <w:pStyle w:val="NoSpacing"/>
        <w:rPr>
          <w:rFonts w:ascii="Times New Roman" w:hAnsi="Times New Roman" w:cs="Times New Roman"/>
          <w:sz w:val="24"/>
          <w:szCs w:val="24"/>
        </w:rPr>
      </w:pPr>
    </w:p>
    <w:p w14:paraId="26A4CCE0" w14:textId="77777777" w:rsidR="005C370A" w:rsidRDefault="005C370A" w:rsidP="005C370A">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1B5481AC" w14:textId="77777777" w:rsidR="005C370A" w:rsidRDefault="005C370A" w:rsidP="005C370A">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19DF4D4A" w14:textId="329F924C" w:rsidR="005C370A" w:rsidRDefault="005C370A" w:rsidP="005C370A">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the East Riding of Yorkshire but not York, except ecclesiastical persons, the two fifteenths and two tenths granted to the King at the last Parliament.   (C.F.R. 1399-1405 p.286)</w:t>
      </w:r>
    </w:p>
    <w:p w14:paraId="5F9EDDE0" w14:textId="77777777" w:rsidR="009E79CD" w:rsidRDefault="009E79CD" w:rsidP="009E79CD">
      <w:pPr>
        <w:pStyle w:val="NoSpacing"/>
        <w:ind w:left="1440" w:hanging="1440"/>
        <w:rPr>
          <w:rFonts w:ascii="Times New Roman" w:hAnsi="Times New Roman" w:cs="Times New Roman"/>
          <w:sz w:val="24"/>
          <w:szCs w:val="24"/>
        </w:rPr>
      </w:pPr>
      <w:r>
        <w:rPr>
          <w:rFonts w:ascii="Times New Roman" w:hAnsi="Times New Roman" w:cs="Times New Roman"/>
          <w:sz w:val="24"/>
          <w:szCs w:val="24"/>
        </w:rPr>
        <w:t>20 Apr.1404</w:t>
      </w:r>
      <w:r>
        <w:rPr>
          <w:rFonts w:ascii="Times New Roman" w:hAnsi="Times New Roman" w:cs="Times New Roman"/>
          <w:sz w:val="24"/>
          <w:szCs w:val="24"/>
        </w:rPr>
        <w:tab/>
        <w:t xml:space="preserve">He replaced John le </w:t>
      </w:r>
      <w:proofErr w:type="spellStart"/>
      <w:r>
        <w:rPr>
          <w:rFonts w:ascii="Times New Roman" w:hAnsi="Times New Roman" w:cs="Times New Roman"/>
          <w:sz w:val="24"/>
          <w:szCs w:val="24"/>
        </w:rPr>
        <w:t>Scrope</w:t>
      </w:r>
      <w:proofErr w:type="spellEnd"/>
      <w:r>
        <w:rPr>
          <w:rFonts w:ascii="Times New Roman" w:hAnsi="Times New Roman" w:cs="Times New Roman"/>
          <w:sz w:val="24"/>
          <w:szCs w:val="24"/>
        </w:rPr>
        <w:t xml:space="preserve">(q.v.) as a controller on the commission of </w:t>
      </w:r>
    </w:p>
    <w:p w14:paraId="6CB2BCD4" w14:textId="77777777" w:rsidR="009E79CD" w:rsidRDefault="009E79CD" w:rsidP="009E79CD">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24 March to enquire in the East Riding the names of the persons bound to contribute to the subsidy granted to the King at the last Parliament.  </w:t>
      </w:r>
    </w:p>
    <w:p w14:paraId="200304C8" w14:textId="77777777" w:rsidR="009E79CD" w:rsidRDefault="009E79CD" w:rsidP="009E79CD">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p.262)</w:t>
      </w:r>
    </w:p>
    <w:p w14:paraId="2EDB388F" w14:textId="77777777" w:rsidR="009E79CD" w:rsidRDefault="009E79CD" w:rsidP="009E79CD">
      <w:pPr>
        <w:pStyle w:val="NoSpacing"/>
        <w:rPr>
          <w:rFonts w:ascii="Times New Roman" w:hAnsi="Times New Roman" w:cs="Times New Roman"/>
          <w:sz w:val="24"/>
          <w:szCs w:val="24"/>
        </w:rPr>
      </w:pPr>
    </w:p>
    <w:p w14:paraId="2B159FDD" w14:textId="77777777" w:rsidR="009E79CD" w:rsidRDefault="009E79CD" w:rsidP="009E79CD">
      <w:pPr>
        <w:pStyle w:val="NoSpacing"/>
        <w:rPr>
          <w:rFonts w:ascii="Times New Roman" w:hAnsi="Times New Roman" w:cs="Times New Roman"/>
          <w:sz w:val="24"/>
          <w:szCs w:val="24"/>
        </w:rPr>
      </w:pPr>
    </w:p>
    <w:p w14:paraId="77A2B9EC" w14:textId="2EBC2FEC" w:rsidR="009E79CD" w:rsidRDefault="009E79CD" w:rsidP="009E79CD">
      <w:pPr>
        <w:pStyle w:val="NoSpacing"/>
        <w:rPr>
          <w:rFonts w:ascii="Times New Roman" w:hAnsi="Times New Roman" w:cs="Times New Roman"/>
          <w:sz w:val="24"/>
          <w:szCs w:val="24"/>
        </w:rPr>
      </w:pPr>
      <w:r>
        <w:rPr>
          <w:rFonts w:ascii="Times New Roman" w:hAnsi="Times New Roman" w:cs="Times New Roman"/>
          <w:sz w:val="24"/>
          <w:szCs w:val="24"/>
        </w:rPr>
        <w:t>4 July 2021</w:t>
      </w:r>
    </w:p>
    <w:p w14:paraId="04874110" w14:textId="4E0C94E7" w:rsidR="005C370A" w:rsidRDefault="005C370A" w:rsidP="009E79CD">
      <w:pPr>
        <w:pStyle w:val="NoSpacing"/>
        <w:rPr>
          <w:rFonts w:ascii="Times New Roman" w:hAnsi="Times New Roman" w:cs="Times New Roman"/>
          <w:sz w:val="24"/>
          <w:szCs w:val="24"/>
        </w:rPr>
      </w:pPr>
      <w:r>
        <w:rPr>
          <w:rFonts w:ascii="Times New Roman" w:hAnsi="Times New Roman" w:cs="Times New Roman"/>
          <w:sz w:val="24"/>
          <w:szCs w:val="24"/>
        </w:rPr>
        <w:t>29 January 2022</w:t>
      </w:r>
    </w:p>
    <w:p w14:paraId="53B94679" w14:textId="77777777" w:rsidR="005C370A" w:rsidRDefault="005C370A" w:rsidP="009E79CD">
      <w:pPr>
        <w:pStyle w:val="NoSpacing"/>
        <w:rPr>
          <w:rFonts w:ascii="Times New Roman" w:hAnsi="Times New Roman" w:cs="Times New Roman"/>
          <w:sz w:val="24"/>
          <w:szCs w:val="24"/>
        </w:rPr>
      </w:pPr>
    </w:p>
    <w:p w14:paraId="534F5B3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BE8C1" w14:textId="77777777" w:rsidR="00B53DD8" w:rsidRDefault="00B53DD8" w:rsidP="009139A6">
      <w:r>
        <w:separator/>
      </w:r>
    </w:p>
  </w:endnote>
  <w:endnote w:type="continuationSeparator" w:id="0">
    <w:p w14:paraId="05F86323" w14:textId="77777777" w:rsidR="00B53DD8" w:rsidRDefault="00B53DD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5181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7D512"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I.S.Rogers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8625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48A53" w14:textId="77777777" w:rsidR="00B53DD8" w:rsidRDefault="00B53DD8" w:rsidP="009139A6">
      <w:r>
        <w:separator/>
      </w:r>
    </w:p>
  </w:footnote>
  <w:footnote w:type="continuationSeparator" w:id="0">
    <w:p w14:paraId="27A8EA63" w14:textId="77777777" w:rsidR="00B53DD8" w:rsidRDefault="00B53DD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39B64"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4A9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A9F5D"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9CD"/>
    <w:rsid w:val="000666E0"/>
    <w:rsid w:val="002510B7"/>
    <w:rsid w:val="005C130B"/>
    <w:rsid w:val="005C370A"/>
    <w:rsid w:val="00826F5C"/>
    <w:rsid w:val="009139A6"/>
    <w:rsid w:val="009448BB"/>
    <w:rsid w:val="009E79CD"/>
    <w:rsid w:val="00A3176C"/>
    <w:rsid w:val="00AE65F8"/>
    <w:rsid w:val="00B53DD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9F33"/>
  <w15:chartTrackingRefBased/>
  <w15:docId w15:val="{0C997E42-0CA9-4B08-ACF2-89F2CF6E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107</Words>
  <Characters>611</Characters>
  <Application>Microsoft Office Word</Application>
  <DocSecurity>0</DocSecurity>
  <Lines>5</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2021-07-18T10:18:00Z</dcterms:created>
  <dcterms:modified xsi:type="dcterms:W3CDTF">2022-01-27T16:05:00Z</dcterms:modified>
</cp:coreProperties>
</file>