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559C6B" w14:textId="77777777" w:rsidR="00C07BC2" w:rsidRDefault="00C07BC2" w:rsidP="00C07B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John HOTHOME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d.ca.1414)</w:t>
      </w:r>
    </w:p>
    <w:p w14:paraId="625E6952" w14:textId="77777777" w:rsidR="00C07BC2" w:rsidRDefault="00C07BC2" w:rsidP="00C07BC2">
      <w:pPr>
        <w:pStyle w:val="NoSpacing"/>
        <w:rPr>
          <w:rFonts w:cs="Times New Roman"/>
          <w:szCs w:val="24"/>
        </w:rPr>
      </w:pPr>
    </w:p>
    <w:p w14:paraId="5AFB4E52" w14:textId="77777777" w:rsidR="00C07BC2" w:rsidRDefault="00C07BC2" w:rsidP="00C07BC2">
      <w:pPr>
        <w:pStyle w:val="NoSpacing"/>
        <w:rPr>
          <w:rFonts w:cs="Times New Roman"/>
          <w:szCs w:val="24"/>
        </w:rPr>
      </w:pPr>
    </w:p>
    <w:p w14:paraId="75F89054" w14:textId="77777777" w:rsidR="00C07BC2" w:rsidRDefault="00C07BC2" w:rsidP="00C07B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Jan.1414</w:t>
      </w:r>
      <w:r>
        <w:rPr>
          <w:rFonts w:cs="Times New Roman"/>
          <w:szCs w:val="24"/>
        </w:rPr>
        <w:tab/>
        <w:t>Following his death, the Escheators of Yorkshire, Westmoreland and</w:t>
      </w:r>
    </w:p>
    <w:p w14:paraId="5BC5DFF9" w14:textId="77777777" w:rsidR="00C07BC2" w:rsidRDefault="00C07BC2" w:rsidP="00C07B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Lancashire were ordered to take his lands into the King’s hands.</w:t>
      </w:r>
    </w:p>
    <w:p w14:paraId="512E3E3B" w14:textId="77777777" w:rsidR="00C07BC2" w:rsidRDefault="00C07BC2" w:rsidP="00C07B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1413-27 p.3)</w:t>
      </w:r>
    </w:p>
    <w:p w14:paraId="7616310D" w14:textId="77777777" w:rsidR="00C07BC2" w:rsidRDefault="00C07BC2" w:rsidP="00C07BC2">
      <w:pPr>
        <w:pStyle w:val="NoSpacing"/>
        <w:rPr>
          <w:rFonts w:cs="Times New Roman"/>
          <w:szCs w:val="24"/>
        </w:rPr>
      </w:pPr>
    </w:p>
    <w:p w14:paraId="4C64B4D6" w14:textId="77777777" w:rsidR="00C07BC2" w:rsidRDefault="00C07BC2" w:rsidP="00C07BC2">
      <w:pPr>
        <w:pStyle w:val="NoSpacing"/>
        <w:rPr>
          <w:rFonts w:cs="Times New Roman"/>
          <w:szCs w:val="24"/>
        </w:rPr>
      </w:pPr>
    </w:p>
    <w:p w14:paraId="4E7A4BFC" w14:textId="77777777" w:rsidR="00C07BC2" w:rsidRDefault="00C07BC2" w:rsidP="00C07B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June 2024</w:t>
      </w:r>
    </w:p>
    <w:p w14:paraId="34498A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BA26DB" w14:textId="77777777" w:rsidR="00C07BC2" w:rsidRDefault="00C07BC2" w:rsidP="009139A6">
      <w:r>
        <w:separator/>
      </w:r>
    </w:p>
  </w:endnote>
  <w:endnote w:type="continuationSeparator" w:id="0">
    <w:p w14:paraId="497452FA" w14:textId="77777777" w:rsidR="00C07BC2" w:rsidRDefault="00C07B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E5CC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5D45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C0D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315C09" w14:textId="77777777" w:rsidR="00C07BC2" w:rsidRDefault="00C07BC2" w:rsidP="009139A6">
      <w:r>
        <w:separator/>
      </w:r>
    </w:p>
  </w:footnote>
  <w:footnote w:type="continuationSeparator" w:id="0">
    <w:p w14:paraId="2E067A0F" w14:textId="77777777" w:rsidR="00C07BC2" w:rsidRDefault="00C07B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4B61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C59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0CE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BC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A51E2"/>
    <w:rsid w:val="00AE65F8"/>
    <w:rsid w:val="00BA00AB"/>
    <w:rsid w:val="00C07BC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C2D8E"/>
  <w15:chartTrackingRefBased/>
  <w15:docId w15:val="{8F258A10-7A6C-4C5E-9AFC-5EAE7AD9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2024-06-26T20:47:00Z</dcterms:created>
  <dcterms:modified xsi:type="dcterms:W3CDTF">2024-06-26T20:47:00Z</dcterms:modified>
</cp:coreProperties>
</file>