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B93BF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Sewal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HODDESDONE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5390046A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Fishmonger.</w:t>
      </w:r>
    </w:p>
    <w:p w14:paraId="57064447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76359B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33EAC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Oct.1400</w:t>
      </w:r>
      <w:r>
        <w:rPr>
          <w:rFonts w:ascii="Times New Roman" w:hAnsi="Times New Roman" w:cs="Times New Roman"/>
          <w:sz w:val="24"/>
          <w:szCs w:val="24"/>
        </w:rPr>
        <w:tab/>
        <w:t>He was discharged from serving on juries etc. owing to increasing old age.</w:t>
      </w:r>
    </w:p>
    <w:p w14:paraId="51B80B46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Letter-Books of the City of London: I” folio v b)</w:t>
      </w:r>
    </w:p>
    <w:p w14:paraId="1C955E83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79884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82BA06" w14:textId="77777777" w:rsidR="00B616A3" w:rsidRDefault="00B616A3" w:rsidP="00B616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2021</w:t>
      </w:r>
    </w:p>
    <w:p w14:paraId="020ABA6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C43B1" w14:textId="77777777" w:rsidR="0070175C" w:rsidRDefault="0070175C" w:rsidP="009139A6">
      <w:r>
        <w:separator/>
      </w:r>
    </w:p>
  </w:endnote>
  <w:endnote w:type="continuationSeparator" w:id="0">
    <w:p w14:paraId="19FAE27E" w14:textId="77777777" w:rsidR="0070175C" w:rsidRDefault="007017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F4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36C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A72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A2BB4" w14:textId="77777777" w:rsidR="0070175C" w:rsidRDefault="0070175C" w:rsidP="009139A6">
      <w:r>
        <w:separator/>
      </w:r>
    </w:p>
  </w:footnote>
  <w:footnote w:type="continuationSeparator" w:id="0">
    <w:p w14:paraId="3C31EFDF" w14:textId="77777777" w:rsidR="0070175C" w:rsidRDefault="007017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31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31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8BC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A3"/>
    <w:rsid w:val="000666E0"/>
    <w:rsid w:val="002510B7"/>
    <w:rsid w:val="005C130B"/>
    <w:rsid w:val="0070175C"/>
    <w:rsid w:val="00826F5C"/>
    <w:rsid w:val="009139A6"/>
    <w:rsid w:val="009448BB"/>
    <w:rsid w:val="00A3176C"/>
    <w:rsid w:val="00AE65F8"/>
    <w:rsid w:val="00B616A3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8D96"/>
  <w15:chartTrackingRefBased/>
  <w15:docId w15:val="{14AA8D20-572B-474B-B6E5-0A5D5F6F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2021-06-01T20:11:00Z</dcterms:created>
  <dcterms:modified xsi:type="dcterms:W3CDTF">2021-06-01T20:12:00Z</dcterms:modified>
</cp:coreProperties>
</file>