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6C7" w:rsidRDefault="00AA46C7" w:rsidP="00AA46C7">
      <w:pPr>
        <w:pStyle w:val="NoSpacing"/>
      </w:pPr>
      <w:r>
        <w:rPr>
          <w:u w:val="single"/>
        </w:rPr>
        <w:t>John HOD</w:t>
      </w:r>
      <w:r>
        <w:t xml:space="preserve">      (fl.1429)</w:t>
      </w:r>
    </w:p>
    <w:p w:rsidR="00AA46C7" w:rsidRDefault="00AA46C7" w:rsidP="00AA46C7">
      <w:pPr>
        <w:pStyle w:val="NoSpacing"/>
        <w:ind w:left="1440" w:hanging="1440"/>
      </w:pPr>
    </w:p>
    <w:p w:rsidR="00AA46C7" w:rsidRDefault="00AA46C7" w:rsidP="00AA46C7">
      <w:pPr>
        <w:pStyle w:val="NoSpacing"/>
        <w:ind w:left="1440" w:hanging="1440"/>
      </w:pPr>
    </w:p>
    <w:p w:rsidR="00AA46C7" w:rsidRDefault="00AA46C7" w:rsidP="00AA46C7">
      <w:pPr>
        <w:pStyle w:val="NoSpacing"/>
        <w:ind w:left="1440" w:hanging="1440"/>
      </w:pPr>
      <w:r>
        <w:t xml:space="preserve">  6 May1429</w:t>
      </w:r>
      <w:r>
        <w:tab/>
        <w:t>Settlement of the action taken by him and others against John Cressy(q.v.),</w:t>
      </w:r>
    </w:p>
    <w:p w:rsidR="00AA46C7" w:rsidRDefault="00AA46C7" w:rsidP="00AA46C7">
      <w:pPr>
        <w:pStyle w:val="NoSpacing"/>
        <w:ind w:left="1440" w:hanging="1440"/>
      </w:pPr>
      <w:r>
        <w:tab/>
        <w:t>deforciant of the manors of Chelmarsh and Quatt, Shropshire.</w:t>
      </w:r>
    </w:p>
    <w:p w:rsidR="00AA46C7" w:rsidRDefault="00AA46C7" w:rsidP="00AA46C7">
      <w:pPr>
        <w:pStyle w:val="NoSpacing"/>
        <w:ind w:left="1440" w:hanging="1440"/>
      </w:pPr>
      <w:r>
        <w:tab/>
        <w:t>(</w:t>
      </w:r>
      <w:hyperlink r:id="rId7" w:history="1">
        <w:r w:rsidRPr="00D20264">
          <w:rPr>
            <w:rStyle w:val="Hyperlink"/>
          </w:rPr>
          <w:t>www.medievalgenealogy.org.uk/fines/abstracts/CP_25_1_195_22.shtml</w:t>
        </w:r>
      </w:hyperlink>
      <w:r>
        <w:t>)</w:t>
      </w:r>
    </w:p>
    <w:p w:rsidR="00AA46C7" w:rsidRDefault="00AA46C7" w:rsidP="00AA46C7">
      <w:pPr>
        <w:pStyle w:val="NoSpacing"/>
        <w:ind w:left="1440" w:hanging="1440"/>
      </w:pPr>
    </w:p>
    <w:p w:rsidR="00AA46C7" w:rsidRDefault="00AA46C7" w:rsidP="00AA46C7">
      <w:pPr>
        <w:pStyle w:val="NoSpacing"/>
        <w:ind w:left="1440" w:hanging="1440"/>
      </w:pPr>
    </w:p>
    <w:p w:rsidR="00AA46C7" w:rsidRDefault="00AA46C7" w:rsidP="00AA46C7">
      <w:pPr>
        <w:pStyle w:val="NoSpacing"/>
        <w:ind w:left="1440" w:hanging="1440"/>
      </w:pPr>
      <w:r>
        <w:t>3 March 2013</w:t>
      </w:r>
    </w:p>
    <w:p w:rsidR="00BA4020" w:rsidRPr="00186E49" w:rsidRDefault="00AA46C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46C7" w:rsidRDefault="00AA46C7" w:rsidP="00552EBA">
      <w:r>
        <w:separator/>
      </w:r>
    </w:p>
  </w:endnote>
  <w:endnote w:type="continuationSeparator" w:id="0">
    <w:p w:rsidR="00AA46C7" w:rsidRDefault="00AA46C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A46C7">
      <w:rPr>
        <w:noProof/>
      </w:rPr>
      <w:t>27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46C7" w:rsidRDefault="00AA46C7" w:rsidP="00552EBA">
      <w:r>
        <w:separator/>
      </w:r>
    </w:p>
  </w:footnote>
  <w:footnote w:type="continuationSeparator" w:id="0">
    <w:p w:rsidR="00AA46C7" w:rsidRDefault="00AA46C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A46C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5_2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2013-03-27T19:57:00Z</dcterms:created>
  <dcterms:modified xsi:type="dcterms:W3CDTF">2013-03-27T19:58:00Z</dcterms:modified>
</cp:coreProperties>
</file>