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4D3EE4" w14:textId="77777777" w:rsidR="001150C3" w:rsidRDefault="001150C3" w:rsidP="001150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HILL</w:t>
      </w:r>
      <w:r>
        <w:rPr>
          <w:rFonts w:ascii="Times New Roman" w:hAnsi="Times New Roman" w:cs="Times New Roman"/>
          <w:sz w:val="24"/>
          <w:szCs w:val="24"/>
        </w:rPr>
        <w:t xml:space="preserve">       </w:t>
      </w:r>
      <w:r>
        <w:rPr>
          <w:rFonts w:ascii="Times New Roman" w:hAnsi="Times New Roman" w:cs="Times New Roman"/>
          <w:sz w:val="24"/>
          <w:szCs w:val="24"/>
        </w:rPr>
        <w:t>(fl.1484)</w:t>
      </w:r>
    </w:p>
    <w:p w14:paraId="79727F46" w14:textId="398BCF34" w:rsidR="001150C3" w:rsidRDefault="001150C3" w:rsidP="001150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Longford.</w:t>
      </w:r>
    </w:p>
    <w:p w14:paraId="3889A774" w14:textId="77777777" w:rsidR="001150C3" w:rsidRDefault="001150C3" w:rsidP="001150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3E9CCE8" w14:textId="77777777" w:rsidR="001150C3" w:rsidRDefault="001150C3" w:rsidP="001150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B66A9DD" w14:textId="77777777" w:rsidR="001150C3" w:rsidRDefault="001150C3" w:rsidP="001150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18 Mar.1484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Newport, Shropshire,</w:t>
      </w:r>
    </w:p>
    <w:p w14:paraId="7C8F44FE" w14:textId="77777777" w:rsidR="001150C3" w:rsidRDefault="001150C3" w:rsidP="001150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into lands of Humphrey Hille(d.1484)(q.v.).</w:t>
      </w:r>
    </w:p>
    <w:p w14:paraId="1F56CFF1" w14:textId="77777777" w:rsidR="001150C3" w:rsidRDefault="001150C3" w:rsidP="001150C3">
      <w:pPr>
        <w:pStyle w:val="NoSpacing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(Calendar of Inquisitions Post Mortem 1 Edward V to Richard III, vol.XXV </w:t>
      </w:r>
    </w:p>
    <w:p w14:paraId="60741A34" w14:textId="77777777" w:rsidR="001150C3" w:rsidRDefault="001150C3" w:rsidP="001150C3">
      <w:pPr>
        <w:pStyle w:val="NoSpacing"/>
        <w:ind w:left="720" w:firstLine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1483-5, ed. Gordon McKelvie, pub. The Boydell Press 2021, p.25)</w:t>
      </w:r>
    </w:p>
    <w:p w14:paraId="611E2BEF" w14:textId="77777777" w:rsidR="001150C3" w:rsidRDefault="001150C3" w:rsidP="001150C3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</w:p>
    <w:p w14:paraId="5D885101" w14:textId="77777777" w:rsidR="001150C3" w:rsidRDefault="001150C3" w:rsidP="001150C3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</w:p>
    <w:p w14:paraId="519883C1" w14:textId="77777777" w:rsidR="001150C3" w:rsidRPr="00A82A69" w:rsidRDefault="001150C3" w:rsidP="001150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15 February 2022</w:t>
      </w:r>
    </w:p>
    <w:p w14:paraId="3C09F7DD" w14:textId="63036EA2" w:rsidR="00BA00AB" w:rsidRPr="001150C3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1150C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0DAC64" w14:textId="77777777" w:rsidR="001150C3" w:rsidRDefault="001150C3" w:rsidP="009139A6">
      <w:r>
        <w:separator/>
      </w:r>
    </w:p>
  </w:endnote>
  <w:endnote w:type="continuationSeparator" w:id="0">
    <w:p w14:paraId="4B42349C" w14:textId="77777777" w:rsidR="001150C3" w:rsidRDefault="001150C3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EBD74F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D52B25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18758B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76AA81" w14:textId="77777777" w:rsidR="001150C3" w:rsidRDefault="001150C3" w:rsidP="009139A6">
      <w:r>
        <w:separator/>
      </w:r>
    </w:p>
  </w:footnote>
  <w:footnote w:type="continuationSeparator" w:id="0">
    <w:p w14:paraId="5D843F92" w14:textId="77777777" w:rsidR="001150C3" w:rsidRDefault="001150C3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3930CD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492741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ADA41E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50C3"/>
    <w:rsid w:val="000666E0"/>
    <w:rsid w:val="001150C3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BE0F52"/>
  <w15:chartTrackingRefBased/>
  <w15:docId w15:val="{687BB685-CD9B-4AD4-A04B-65CFA32F3C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49</Words>
  <Characters>285</Characters>
  <Application>Microsoft Office Word</Application>
  <DocSecurity>0</DocSecurity>
  <Lines>2</Lines>
  <Paragraphs>1</Paragraphs>
  <ScaleCrop>false</ScaleCrop>
  <Company/>
  <LinksUpToDate>false</LinksUpToDate>
  <CharactersWithSpaces>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2022-02-15T17:42:00Z</dcterms:created>
  <dcterms:modified xsi:type="dcterms:W3CDTF">2022-02-15T17:42:00Z</dcterms:modified>
</cp:coreProperties>
</file>