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HERYSCOTE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patron of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Bysschop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when he was instituted Rector of</w:t>
      </w: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Clayhidon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  (Stafford Register p.156)</w:t>
      </w: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973A9" w:rsidRDefault="004973A9" w:rsidP="00497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November 2015</w:t>
      </w:r>
      <w:bookmarkStart w:id="0" w:name="_GoBack"/>
      <w:bookmarkEnd w:id="0"/>
    </w:p>
    <w:sectPr w:rsidR="00DD5B8A" w:rsidRPr="004973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3A9" w:rsidRDefault="004973A9" w:rsidP="00564E3C">
      <w:pPr>
        <w:spacing w:after="0" w:line="240" w:lineRule="auto"/>
      </w:pPr>
      <w:r>
        <w:separator/>
      </w:r>
    </w:p>
  </w:endnote>
  <w:endnote w:type="continuationSeparator" w:id="0">
    <w:p w:rsidR="004973A9" w:rsidRDefault="004973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973A9">
      <w:rPr>
        <w:rFonts w:ascii="Times New Roman" w:hAnsi="Times New Roman" w:cs="Times New Roman"/>
        <w:noProof/>
        <w:sz w:val="24"/>
        <w:szCs w:val="24"/>
      </w:rPr>
      <w:t>30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3A9" w:rsidRDefault="004973A9" w:rsidP="00564E3C">
      <w:pPr>
        <w:spacing w:after="0" w:line="240" w:lineRule="auto"/>
      </w:pPr>
      <w:r>
        <w:separator/>
      </w:r>
    </w:p>
  </w:footnote>
  <w:footnote w:type="continuationSeparator" w:id="0">
    <w:p w:rsidR="004973A9" w:rsidRDefault="004973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A9"/>
    <w:rsid w:val="00372DC6"/>
    <w:rsid w:val="004973A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A467"/>
  <w15:chartTrackingRefBased/>
  <w15:docId w15:val="{9669861A-130D-4793-A8B1-67C1E017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2015-11-30T21:40:00Z</dcterms:created>
  <dcterms:modified xsi:type="dcterms:W3CDTF">2015-11-30T21:40:00Z</dcterms:modified>
</cp:coreProperties>
</file>