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11928" w14:textId="77777777" w:rsidR="00E32A3D" w:rsidRDefault="00E32A3D" w:rsidP="00E3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HERLYNG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3A4EE3A1" w14:textId="77777777" w:rsidR="00E32A3D" w:rsidRDefault="00E32A3D" w:rsidP="00E3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Haltemprice Priory.</w:t>
      </w:r>
    </w:p>
    <w:p w14:paraId="7F7F77FE" w14:textId="77777777" w:rsidR="00E32A3D" w:rsidRDefault="00E32A3D" w:rsidP="00E32A3D">
      <w:pPr>
        <w:pStyle w:val="NoSpacing"/>
        <w:rPr>
          <w:rFonts w:cs="Times New Roman"/>
          <w:szCs w:val="24"/>
        </w:rPr>
      </w:pPr>
    </w:p>
    <w:p w14:paraId="582B49AD" w14:textId="77777777" w:rsidR="00E32A3D" w:rsidRDefault="00E32A3D" w:rsidP="00E32A3D">
      <w:pPr>
        <w:pStyle w:val="NoSpacing"/>
        <w:rPr>
          <w:rFonts w:cs="Times New Roman"/>
          <w:szCs w:val="24"/>
        </w:rPr>
      </w:pPr>
    </w:p>
    <w:p w14:paraId="0FB65C2D" w14:textId="77777777" w:rsidR="00E32A3D" w:rsidRDefault="00E32A3D" w:rsidP="00E3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Mar.1485</w:t>
      </w:r>
      <w:r>
        <w:rPr>
          <w:rFonts w:cs="Times New Roman"/>
          <w:szCs w:val="24"/>
        </w:rPr>
        <w:tab/>
        <w:t>He was ordained subdeacon in the conventual church of the Franciscans, York,</w:t>
      </w:r>
    </w:p>
    <w:p w14:paraId="61FAD428" w14:textId="77777777" w:rsidR="00E32A3D" w:rsidRDefault="00E32A3D" w:rsidP="00E3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by William Egremont, Bishop of Dromore(q.v.).</w:t>
      </w:r>
    </w:p>
    <w:p w14:paraId="6EA9EA01" w14:textId="77777777" w:rsidR="00E32A3D" w:rsidRDefault="00E32A3D" w:rsidP="00E3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17D89">
        <w:rPr>
          <w:rFonts w:cs="Times New Roman"/>
          <w:szCs w:val="24"/>
        </w:rPr>
        <w:t>(“York Clergy Ordinations 1475-1500” ed. David M. Smith p</w:t>
      </w:r>
      <w:r>
        <w:rPr>
          <w:rFonts w:cs="Times New Roman"/>
          <w:szCs w:val="24"/>
        </w:rPr>
        <w:t>.104)</w:t>
      </w:r>
    </w:p>
    <w:p w14:paraId="078322A6" w14:textId="77777777" w:rsidR="00E32A3D" w:rsidRDefault="00E32A3D" w:rsidP="00E32A3D">
      <w:pPr>
        <w:pStyle w:val="NoSpacing"/>
        <w:rPr>
          <w:rFonts w:cs="Times New Roman"/>
          <w:szCs w:val="24"/>
        </w:rPr>
      </w:pPr>
    </w:p>
    <w:p w14:paraId="4CD4FE90" w14:textId="77777777" w:rsidR="00E32A3D" w:rsidRDefault="00E32A3D" w:rsidP="00E32A3D">
      <w:pPr>
        <w:pStyle w:val="NoSpacing"/>
        <w:rPr>
          <w:rFonts w:cs="Times New Roman"/>
          <w:szCs w:val="24"/>
        </w:rPr>
      </w:pPr>
    </w:p>
    <w:p w14:paraId="2236C65C" w14:textId="77777777" w:rsidR="00E32A3D" w:rsidRDefault="00E32A3D" w:rsidP="00E3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December 2024</w:t>
      </w:r>
    </w:p>
    <w:p w14:paraId="63DEFB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27C2C3" w14:textId="77777777" w:rsidR="00E32A3D" w:rsidRDefault="00E32A3D" w:rsidP="009139A6">
      <w:r>
        <w:separator/>
      </w:r>
    </w:p>
  </w:endnote>
  <w:endnote w:type="continuationSeparator" w:id="0">
    <w:p w14:paraId="2D3C7004" w14:textId="77777777" w:rsidR="00E32A3D" w:rsidRDefault="00E32A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F5E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D28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D3E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052C2F" w14:textId="77777777" w:rsidR="00E32A3D" w:rsidRDefault="00E32A3D" w:rsidP="009139A6">
      <w:r>
        <w:separator/>
      </w:r>
    </w:p>
  </w:footnote>
  <w:footnote w:type="continuationSeparator" w:id="0">
    <w:p w14:paraId="52D6BBD8" w14:textId="77777777" w:rsidR="00E32A3D" w:rsidRDefault="00E32A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443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07D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9A1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3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32A3D"/>
    <w:rsid w:val="00E61DA6"/>
    <w:rsid w:val="00EB3209"/>
    <w:rsid w:val="00F41096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CA09D"/>
  <w15:chartTrackingRefBased/>
  <w15:docId w15:val="{5115AC87-2640-469D-872B-5638FB3E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2024-12-29T16:34:00Z</dcterms:created>
  <dcterms:modified xsi:type="dcterms:W3CDTF">2024-12-29T16:36:00Z</dcterms:modified>
</cp:coreProperties>
</file>