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49D" w:rsidRDefault="0021749D" w:rsidP="0021749D">
      <w:pPr>
        <w:pStyle w:val="NoSpacing"/>
      </w:pPr>
      <w:r>
        <w:rPr>
          <w:u w:val="single"/>
        </w:rPr>
        <w:t>William HERDE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21749D" w:rsidRDefault="0021749D" w:rsidP="0021749D">
      <w:pPr>
        <w:pStyle w:val="NoSpacing"/>
      </w:pPr>
      <w:r>
        <w:t>of Sudbury, Suffolk. Butcher.</w:t>
      </w:r>
    </w:p>
    <w:p w:rsidR="0021749D" w:rsidRDefault="0021749D" w:rsidP="0021749D">
      <w:pPr>
        <w:pStyle w:val="NoSpacing"/>
      </w:pPr>
    </w:p>
    <w:p w:rsidR="0021749D" w:rsidRDefault="0021749D" w:rsidP="0021749D">
      <w:pPr>
        <w:pStyle w:val="NoSpacing"/>
      </w:pPr>
    </w:p>
    <w:p w:rsidR="0021749D" w:rsidRDefault="0021749D" w:rsidP="0021749D">
      <w:pPr>
        <w:pStyle w:val="NoSpacing"/>
        <w:rPr>
          <w:noProof/>
        </w:rPr>
      </w:pPr>
      <w:r>
        <w:tab/>
        <w:t>1483</w:t>
      </w:r>
      <w:r>
        <w:tab/>
        <w:t xml:space="preserve">Adam </w:t>
      </w:r>
      <w:proofErr w:type="spellStart"/>
      <w:r>
        <w:t>Botiller</w:t>
      </w:r>
      <w:proofErr w:type="spellEnd"/>
      <w:r>
        <w:t xml:space="preserve">(q.v.) brought a plaint of debt against him, </w:t>
      </w:r>
      <w:r>
        <w:rPr>
          <w:noProof/>
        </w:rPr>
        <w:t>John</w:t>
      </w:r>
      <w:r w:rsidRPr="00CA0803">
        <w:rPr>
          <w:noProof/>
        </w:rPr>
        <w:t xml:space="preserve"> Coke</w:t>
      </w:r>
      <w:r>
        <w:rPr>
          <w:noProof/>
        </w:rPr>
        <w:t>(q.v.)</w:t>
      </w:r>
      <w:r w:rsidRPr="00CA0803">
        <w:rPr>
          <w:noProof/>
        </w:rPr>
        <w:t xml:space="preserve">, </w:t>
      </w:r>
    </w:p>
    <w:p w:rsidR="0021749D" w:rsidRDefault="0021749D" w:rsidP="0021749D">
      <w:pPr>
        <w:pStyle w:val="NoSpacing"/>
        <w:ind w:left="720" w:firstLine="720"/>
      </w:pPr>
      <w:r>
        <w:rPr>
          <w:noProof/>
        </w:rPr>
        <w:t>and John Shede(q.v.), both of Sudbury, Suffolk.</w:t>
      </w:r>
    </w:p>
    <w:p w:rsidR="0021749D" w:rsidRDefault="0021749D" w:rsidP="0021749D">
      <w:pPr>
        <w:pStyle w:val="NoSpacing"/>
      </w:pPr>
      <w:r>
        <w:tab/>
      </w:r>
      <w:r>
        <w:tab/>
        <w:t>(http://aalt.law.uh.edu/Indices/CP40Indices/CP40no883Pl.htm)</w:t>
      </w:r>
    </w:p>
    <w:p w:rsidR="0021749D" w:rsidRDefault="0021749D" w:rsidP="0021749D">
      <w:pPr>
        <w:pStyle w:val="NoSpacing"/>
      </w:pPr>
    </w:p>
    <w:p w:rsidR="0021749D" w:rsidRDefault="0021749D" w:rsidP="0021749D">
      <w:pPr>
        <w:pStyle w:val="NoSpacing"/>
      </w:pPr>
    </w:p>
    <w:p w:rsidR="0021749D" w:rsidRDefault="0021749D" w:rsidP="0021749D">
      <w:pPr>
        <w:pStyle w:val="NoSpacing"/>
      </w:pPr>
      <w:r>
        <w:t>8 July 2017</w:t>
      </w:r>
    </w:p>
    <w:p w:rsidR="006B2F86" w:rsidRPr="00E71FC3" w:rsidRDefault="002174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749D" w:rsidRDefault="0021749D" w:rsidP="00E71FC3">
      <w:pPr>
        <w:spacing w:after="0" w:line="240" w:lineRule="auto"/>
      </w:pPr>
      <w:r>
        <w:separator/>
      </w:r>
    </w:p>
  </w:endnote>
  <w:endnote w:type="continuationSeparator" w:id="0">
    <w:p w:rsidR="0021749D" w:rsidRDefault="002174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749D" w:rsidRDefault="0021749D" w:rsidP="00E71FC3">
      <w:pPr>
        <w:spacing w:after="0" w:line="240" w:lineRule="auto"/>
      </w:pPr>
      <w:r>
        <w:separator/>
      </w:r>
    </w:p>
  </w:footnote>
  <w:footnote w:type="continuationSeparator" w:id="0">
    <w:p w:rsidR="0021749D" w:rsidRDefault="002174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49D"/>
    <w:rsid w:val="001A7C09"/>
    <w:rsid w:val="0021749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C460AB-50C5-4038-B4E0-AF779008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2017-07-11T21:29:00Z</dcterms:created>
  <dcterms:modified xsi:type="dcterms:W3CDTF">2017-07-11T21:29:00Z</dcterms:modified>
</cp:coreProperties>
</file>