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969304" w14:textId="77777777" w:rsidR="0070074E" w:rsidRDefault="0070074E" w:rsidP="00700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HERBARD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A92C11D" w14:textId="77777777" w:rsidR="0070074E" w:rsidRDefault="0070074E" w:rsidP="00700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Cliffe, Kent.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6B076C5E" w14:textId="77777777" w:rsidR="0070074E" w:rsidRDefault="0070074E" w:rsidP="0070074E">
      <w:pPr>
        <w:pStyle w:val="NoSpacing"/>
        <w:rPr>
          <w:rFonts w:cs="Times New Roman"/>
          <w:szCs w:val="24"/>
        </w:rPr>
      </w:pPr>
    </w:p>
    <w:p w14:paraId="16D555A7" w14:textId="77777777" w:rsidR="0070074E" w:rsidRDefault="0070074E" w:rsidP="0070074E">
      <w:pPr>
        <w:pStyle w:val="NoSpacing"/>
        <w:rPr>
          <w:rFonts w:cs="Times New Roman"/>
          <w:szCs w:val="24"/>
        </w:rPr>
      </w:pPr>
    </w:p>
    <w:p w14:paraId="114392C1" w14:textId="77777777" w:rsidR="0070074E" w:rsidRDefault="0070074E" w:rsidP="00700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Sellyng</w:t>
      </w:r>
      <w:proofErr w:type="spellEnd"/>
      <w:r>
        <w:rPr>
          <w:rFonts w:cs="Times New Roman"/>
          <w:szCs w:val="24"/>
        </w:rPr>
        <w:t>, Prior of Christchurch Priory, Canterbury(q.v.), brought</w:t>
      </w:r>
    </w:p>
    <w:p w14:paraId="6861BA98" w14:textId="77777777" w:rsidR="0070074E" w:rsidRDefault="0070074E" w:rsidP="00700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 plaint of debt against him as one of the administrators of Richard Lyford</w:t>
      </w:r>
    </w:p>
    <w:p w14:paraId="08405A2D" w14:textId="77777777" w:rsidR="0070074E" w:rsidRDefault="0070074E" w:rsidP="00700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Cliffe(q.v.).</w:t>
      </w:r>
    </w:p>
    <w:p w14:paraId="27D0149D" w14:textId="77777777" w:rsidR="0070074E" w:rsidRDefault="0070074E" w:rsidP="00700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4B3A193" w14:textId="77777777" w:rsidR="0070074E" w:rsidRDefault="0070074E" w:rsidP="0070074E">
      <w:pPr>
        <w:pStyle w:val="NoSpacing"/>
        <w:rPr>
          <w:rFonts w:cs="Times New Roman"/>
          <w:szCs w:val="24"/>
        </w:rPr>
      </w:pPr>
    </w:p>
    <w:p w14:paraId="2A4A7CBD" w14:textId="77777777" w:rsidR="0070074E" w:rsidRDefault="0070074E" w:rsidP="0070074E">
      <w:pPr>
        <w:pStyle w:val="NoSpacing"/>
        <w:rPr>
          <w:rFonts w:cs="Times New Roman"/>
          <w:szCs w:val="24"/>
        </w:rPr>
      </w:pPr>
    </w:p>
    <w:p w14:paraId="06A02DB7" w14:textId="77777777" w:rsidR="0070074E" w:rsidRDefault="0070074E" w:rsidP="0070074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July 2024</w:t>
      </w:r>
    </w:p>
    <w:p w14:paraId="0115CC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B75616" w14:textId="77777777" w:rsidR="0070074E" w:rsidRDefault="0070074E" w:rsidP="009139A6">
      <w:r>
        <w:separator/>
      </w:r>
    </w:p>
  </w:endnote>
  <w:endnote w:type="continuationSeparator" w:id="0">
    <w:p w14:paraId="15F7AF12" w14:textId="77777777" w:rsidR="0070074E" w:rsidRDefault="007007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7AD0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BA4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F3B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98CA8A" w14:textId="77777777" w:rsidR="0070074E" w:rsidRDefault="0070074E" w:rsidP="009139A6">
      <w:r>
        <w:separator/>
      </w:r>
    </w:p>
  </w:footnote>
  <w:footnote w:type="continuationSeparator" w:id="0">
    <w:p w14:paraId="2A1A9DBF" w14:textId="77777777" w:rsidR="0070074E" w:rsidRDefault="007007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B2C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184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105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74E"/>
    <w:rsid w:val="000666E0"/>
    <w:rsid w:val="002510B7"/>
    <w:rsid w:val="00270799"/>
    <w:rsid w:val="005C130B"/>
    <w:rsid w:val="0070074E"/>
    <w:rsid w:val="00826F5C"/>
    <w:rsid w:val="009139A6"/>
    <w:rsid w:val="009411C2"/>
    <w:rsid w:val="009448BB"/>
    <w:rsid w:val="00947624"/>
    <w:rsid w:val="00A23557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49784"/>
  <w15:chartTrackingRefBased/>
  <w15:docId w15:val="{92828B10-9A10-41B1-BD11-4EA46DFC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007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2024-08-10T16:26:00Z</dcterms:created>
  <dcterms:modified xsi:type="dcterms:W3CDTF">2024-08-10T16:26:00Z</dcterms:modified>
</cp:coreProperties>
</file>