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303" w:rsidRDefault="005B7303" w:rsidP="005B7303">
      <w:pPr>
        <w:pStyle w:val="NoSpacing"/>
        <w:ind w:left="1440" w:hanging="1440"/>
      </w:pPr>
      <w:r>
        <w:rPr>
          <w:u w:val="single"/>
        </w:rPr>
        <w:t>Walter HELIOT</w:t>
      </w:r>
      <w:r>
        <w:t xml:space="preserve">       (fl.1419)</w:t>
      </w:r>
    </w:p>
    <w:p w:rsidR="005B7303" w:rsidRDefault="005B7303" w:rsidP="005B7303">
      <w:pPr>
        <w:pStyle w:val="NoSpacing"/>
        <w:ind w:left="1440" w:hanging="1440"/>
      </w:pPr>
      <w:r>
        <w:t>Rector of Beechingstoke.</w:t>
      </w:r>
    </w:p>
    <w:p w:rsidR="005B7303" w:rsidRDefault="005B7303" w:rsidP="005B7303">
      <w:pPr>
        <w:pStyle w:val="NoSpacing"/>
        <w:ind w:left="1440" w:hanging="1440"/>
      </w:pPr>
    </w:p>
    <w:p w:rsidR="005B7303" w:rsidRDefault="005B7303" w:rsidP="005B7303">
      <w:pPr>
        <w:pStyle w:val="NoSpacing"/>
        <w:ind w:left="1440" w:hanging="1440"/>
      </w:pPr>
    </w:p>
    <w:p w:rsidR="005B7303" w:rsidRDefault="005B7303" w:rsidP="005B7303">
      <w:pPr>
        <w:pStyle w:val="NoSpacing"/>
        <w:ind w:left="1440" w:hanging="1440"/>
      </w:pPr>
      <w:r>
        <w:t>10 Jun.1419</w:t>
      </w:r>
      <w:r>
        <w:tab/>
        <w:t>He exchanged with John Harrys, Rector of St.Michael and All Angels,</w:t>
      </w:r>
    </w:p>
    <w:p w:rsidR="005B7303" w:rsidRDefault="005B7303" w:rsidP="005B7303">
      <w:pPr>
        <w:pStyle w:val="NoSpacing"/>
        <w:ind w:left="1440" w:hanging="1440"/>
      </w:pPr>
      <w:r>
        <w:tab/>
        <w:t>Winforton, Herefordshire.</w:t>
      </w:r>
    </w:p>
    <w:p w:rsidR="005B7303" w:rsidRDefault="005B7303" w:rsidP="005B7303">
      <w:pPr>
        <w:pStyle w:val="NoSpacing"/>
        <w:ind w:left="1440" w:hanging="1440"/>
      </w:pPr>
      <w:r>
        <w:tab/>
        <w:t>(</w:t>
      </w:r>
      <w:hyperlink r:id="rId6" w:history="1">
        <w:r w:rsidRPr="00347F96">
          <w:rPr>
            <w:rStyle w:val="Hyperlink"/>
          </w:rPr>
          <w:t>http://www.melocki.org.uk/diocese/Winforton.html</w:t>
        </w:r>
      </w:hyperlink>
      <w:r>
        <w:t>)</w:t>
      </w:r>
    </w:p>
    <w:p w:rsidR="005B7303" w:rsidRDefault="005B7303" w:rsidP="005B7303">
      <w:pPr>
        <w:pStyle w:val="NoSpacing"/>
        <w:ind w:left="1440" w:hanging="1440"/>
      </w:pPr>
    </w:p>
    <w:p w:rsidR="005B7303" w:rsidRDefault="005B7303" w:rsidP="005B7303">
      <w:pPr>
        <w:pStyle w:val="NoSpacing"/>
        <w:ind w:left="1440" w:hanging="1440"/>
      </w:pPr>
    </w:p>
    <w:p w:rsidR="005B7303" w:rsidRDefault="005B7303" w:rsidP="005B7303">
      <w:pPr>
        <w:pStyle w:val="NoSpacing"/>
        <w:ind w:left="1440" w:hanging="1440"/>
      </w:pPr>
      <w:r>
        <w:t>6 November 2016</w:t>
      </w:r>
    </w:p>
    <w:p w:rsidR="006B2F86" w:rsidRPr="00E71FC3" w:rsidRDefault="005B73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03" w:rsidRDefault="005B7303" w:rsidP="00E71FC3">
      <w:pPr>
        <w:spacing w:after="0" w:line="240" w:lineRule="auto"/>
      </w:pPr>
      <w:r>
        <w:separator/>
      </w:r>
    </w:p>
  </w:endnote>
  <w:endnote w:type="continuationSeparator" w:id="0">
    <w:p w:rsidR="005B7303" w:rsidRDefault="005B73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03" w:rsidRDefault="005B7303" w:rsidP="00E71FC3">
      <w:pPr>
        <w:spacing w:after="0" w:line="240" w:lineRule="auto"/>
      </w:pPr>
      <w:r>
        <w:separator/>
      </w:r>
    </w:p>
  </w:footnote>
  <w:footnote w:type="continuationSeparator" w:id="0">
    <w:p w:rsidR="005B7303" w:rsidRDefault="005B73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303"/>
    <w:rsid w:val="001A7C09"/>
    <w:rsid w:val="00577BD5"/>
    <w:rsid w:val="005B730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B5A7A"/>
  <w15:chartTrackingRefBased/>
  <w15:docId w15:val="{ABC9CD92-F227-4831-9E2D-13AF01ED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B73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infor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2017-04-16T21:39:00Z</dcterms:created>
  <dcterms:modified xsi:type="dcterms:W3CDTF">2017-04-16T21:39:00Z</dcterms:modified>
</cp:coreProperties>
</file>