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C6DF31" w14:textId="77777777" w:rsidR="00FB706C" w:rsidRDefault="00FB706C" w:rsidP="00FB70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GRENE</w:t>
      </w:r>
      <w:r>
        <w:rPr>
          <w:rFonts w:ascii="Times New Roman" w:hAnsi="Times New Roman" w:cs="Times New Roman"/>
        </w:rPr>
        <w:t xml:space="preserve">      (fl.1484)</w:t>
      </w:r>
    </w:p>
    <w:p w14:paraId="276D462D" w14:textId="77777777" w:rsidR="00FB706C" w:rsidRDefault="00FB706C" w:rsidP="00FB70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Brentwood, Essex. Tiler.</w:t>
      </w:r>
    </w:p>
    <w:p w14:paraId="2629EAFD" w14:textId="77777777" w:rsidR="00FB706C" w:rsidRDefault="00FB706C" w:rsidP="00FB706C">
      <w:pPr>
        <w:rPr>
          <w:rFonts w:ascii="Times New Roman" w:hAnsi="Times New Roman" w:cs="Times New Roman"/>
        </w:rPr>
      </w:pPr>
    </w:p>
    <w:p w14:paraId="3128C00E" w14:textId="77777777" w:rsidR="00FB706C" w:rsidRDefault="00FB706C" w:rsidP="00FB706C">
      <w:pPr>
        <w:rPr>
          <w:rFonts w:ascii="Times New Roman" w:hAnsi="Times New Roman" w:cs="Times New Roman"/>
        </w:rPr>
      </w:pPr>
    </w:p>
    <w:p w14:paraId="035CB241" w14:textId="77777777" w:rsidR="00FB706C" w:rsidRDefault="00FB706C" w:rsidP="00FB70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Clementia(q.v.).</w:t>
      </w:r>
    </w:p>
    <w:p w14:paraId="162F20F0" w14:textId="77777777" w:rsidR="00FB706C" w:rsidRDefault="00FB706C" w:rsidP="00FB70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58367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90F48F1" w14:textId="77777777" w:rsidR="00FB706C" w:rsidRDefault="00FB706C" w:rsidP="00FB706C">
      <w:pPr>
        <w:rPr>
          <w:rFonts w:ascii="Times New Roman" w:hAnsi="Times New Roman" w:cs="Times New Roman"/>
        </w:rPr>
      </w:pPr>
    </w:p>
    <w:p w14:paraId="4A6E1067" w14:textId="77777777" w:rsidR="00FB706C" w:rsidRDefault="00FB706C" w:rsidP="00FB706C">
      <w:pPr>
        <w:rPr>
          <w:rFonts w:ascii="Times New Roman" w:hAnsi="Times New Roman" w:cs="Times New Roman"/>
        </w:rPr>
      </w:pPr>
    </w:p>
    <w:p w14:paraId="2987477C" w14:textId="77777777" w:rsidR="00A83BCA" w:rsidRDefault="00A83BCA" w:rsidP="00A83BCA">
      <w:pPr>
        <w:pStyle w:val="NoSpacing"/>
      </w:pPr>
      <w:r>
        <w:tab/>
        <w:t>1483</w:t>
      </w:r>
      <w:r>
        <w:tab/>
        <w:t>William Russell of Daventry(q.v.) brought a plaint of debt against him</w:t>
      </w:r>
    </w:p>
    <w:p w14:paraId="45CE3624" w14:textId="77777777" w:rsidR="00A83BCA" w:rsidRDefault="00A83BCA" w:rsidP="00A83BCA">
      <w:pPr>
        <w:pStyle w:val="NoSpacing"/>
      </w:pPr>
      <w:r>
        <w:tab/>
      </w:r>
      <w:r>
        <w:tab/>
        <w:t>and Elizabeth Graunt of Daventry(q.v.), as the executors of Richard Graunt</w:t>
      </w:r>
    </w:p>
    <w:p w14:paraId="12FFD19B" w14:textId="77777777" w:rsidR="00A83BCA" w:rsidRDefault="00A83BCA" w:rsidP="00A83BCA">
      <w:pPr>
        <w:pStyle w:val="NoSpacing"/>
      </w:pPr>
      <w:r>
        <w:tab/>
      </w:r>
      <w:r>
        <w:tab/>
        <w:t>of Daventry, gentleman(q.v.).</w:t>
      </w:r>
    </w:p>
    <w:p w14:paraId="0381E6FE" w14:textId="4720EE94" w:rsidR="00A83BCA" w:rsidRDefault="00A83BCA" w:rsidP="00A83BCA">
      <w:pPr>
        <w:pStyle w:val="NoSpacing"/>
      </w:pPr>
      <w:r>
        <w:tab/>
      </w:r>
      <w:r>
        <w:tab/>
        <w:t xml:space="preserve">( </w:t>
      </w:r>
      <w:hyperlink r:id="rId7" w:history="1">
        <w:r w:rsidRPr="0088755F">
          <w:rPr>
            <w:rStyle w:val="Hyperlink"/>
          </w:rPr>
          <w:t xml:space="preserve">http://aalt.law.uh.edu/Indices/CP40Indices/CP40no883Pl.htm </w:t>
        </w:r>
      </w:hyperlink>
      <w:r>
        <w:t xml:space="preserve">  )</w:t>
      </w:r>
    </w:p>
    <w:p w14:paraId="7B782ADD" w14:textId="77777777" w:rsidR="00FB706C" w:rsidRDefault="00FB706C" w:rsidP="00FB70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Kesyng of London, mercer(q.v.), brought a plaint of debt against them, </w:t>
      </w:r>
    </w:p>
    <w:p w14:paraId="4C114C42" w14:textId="77777777" w:rsidR="00FB706C" w:rsidRDefault="00FB706C" w:rsidP="00FB706C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Richard Wynne of London, cordwainer(q.v.), Richard Hyncheclyf of Pinner, Middlesex(q.v.), and Thomas Hethe of Pinner(q.v.).</w:t>
      </w:r>
    </w:p>
    <w:p w14:paraId="4EA75013" w14:textId="77777777" w:rsidR="00FB706C" w:rsidRDefault="00FB706C" w:rsidP="00FB70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8" w:history="1">
        <w:r w:rsidRPr="0058367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64F56B5" w14:textId="77777777" w:rsidR="004C6113" w:rsidRDefault="004C6113" w:rsidP="004C6113">
      <w:pPr>
        <w:pStyle w:val="NoSpacing"/>
      </w:pPr>
      <w:r>
        <w:t>18 Jun.</w:t>
      </w:r>
      <w:r>
        <w:tab/>
        <w:t>1486</w:t>
      </w:r>
      <w:r>
        <w:tab/>
        <w:t>They were pardoned for not appearing to answer Thomas Kesyng of London,</w:t>
      </w:r>
    </w:p>
    <w:p w14:paraId="7CBE29A8" w14:textId="6A4E6A53" w:rsidR="004C6113" w:rsidRDefault="004C6113" w:rsidP="004C6113">
      <w:pPr>
        <w:pStyle w:val="NoSpacing"/>
      </w:pPr>
      <w:r>
        <w:tab/>
      </w:r>
      <w:r>
        <w:tab/>
        <w:t xml:space="preserve">mercer(q.v.), touching a plea of a debt of £20.   </w:t>
      </w:r>
    </w:p>
    <w:p w14:paraId="26C398AC" w14:textId="00DE7813" w:rsidR="004C6113" w:rsidRDefault="004C6113" w:rsidP="004C6113">
      <w:pPr>
        <w:pStyle w:val="NoSpacing"/>
      </w:pPr>
      <w:r>
        <w:tab/>
      </w:r>
      <w:r>
        <w:tab/>
        <w:t>(C.P.R. 1485-94 p.3)</w:t>
      </w:r>
    </w:p>
    <w:p w14:paraId="01EDAE96" w14:textId="77777777" w:rsidR="004C6113" w:rsidRDefault="004C6113" w:rsidP="00FB706C">
      <w:pPr>
        <w:rPr>
          <w:rFonts w:ascii="Times New Roman" w:hAnsi="Times New Roman" w:cs="Times New Roman"/>
        </w:rPr>
      </w:pPr>
    </w:p>
    <w:p w14:paraId="03B7C96A" w14:textId="77777777" w:rsidR="00FB706C" w:rsidRDefault="00FB706C" w:rsidP="00FB706C">
      <w:pPr>
        <w:rPr>
          <w:rFonts w:ascii="Times New Roman" w:hAnsi="Times New Roman" w:cs="Times New Roman"/>
        </w:rPr>
      </w:pPr>
    </w:p>
    <w:p w14:paraId="3CB69930" w14:textId="77777777" w:rsidR="00FB706C" w:rsidRDefault="00FB706C" w:rsidP="00FB706C">
      <w:pPr>
        <w:rPr>
          <w:rFonts w:ascii="Times New Roman" w:hAnsi="Times New Roman" w:cs="Times New Roman"/>
        </w:rPr>
      </w:pPr>
    </w:p>
    <w:p w14:paraId="441F8A53" w14:textId="77777777" w:rsidR="00FB706C" w:rsidRDefault="00FB706C" w:rsidP="00FB70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March 2018</w:t>
      </w:r>
    </w:p>
    <w:p w14:paraId="61C0D447" w14:textId="38BD0F32" w:rsidR="00A83BCA" w:rsidRDefault="00A83BCA" w:rsidP="00FB70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November 2024</w:t>
      </w:r>
    </w:p>
    <w:p w14:paraId="090A5B5C" w14:textId="77777777" w:rsidR="00A83BCA" w:rsidRPr="00E71FC3" w:rsidRDefault="00A83BCA" w:rsidP="00E71FC3">
      <w:pPr>
        <w:pStyle w:val="NoSpacing"/>
      </w:pPr>
    </w:p>
    <w:sectPr w:rsidR="00A83BCA" w:rsidRPr="00E71FC3" w:rsidSect="00EB37F1">
      <w:footerReference w:type="default" r:id="rId9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8CDBD0" w14:textId="77777777" w:rsidR="00FB706C" w:rsidRDefault="00FB706C" w:rsidP="00E71FC3">
      <w:r>
        <w:separator/>
      </w:r>
    </w:p>
  </w:endnote>
  <w:endnote w:type="continuationSeparator" w:id="0">
    <w:p w14:paraId="6B274DAE" w14:textId="77777777" w:rsidR="00FB706C" w:rsidRDefault="00FB706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374E7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5F9DA7" w14:textId="77777777" w:rsidR="00FB706C" w:rsidRDefault="00FB706C" w:rsidP="00E71FC3">
      <w:r>
        <w:separator/>
      </w:r>
    </w:p>
  </w:footnote>
  <w:footnote w:type="continuationSeparator" w:id="0">
    <w:p w14:paraId="35EC3A9F" w14:textId="77777777" w:rsidR="00FB706C" w:rsidRDefault="00FB706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06C"/>
    <w:rsid w:val="001A7C09"/>
    <w:rsid w:val="004C6113"/>
    <w:rsid w:val="00577BD5"/>
    <w:rsid w:val="00656CBA"/>
    <w:rsid w:val="006A1F77"/>
    <w:rsid w:val="00733BE7"/>
    <w:rsid w:val="00A83BCA"/>
    <w:rsid w:val="00AB52E8"/>
    <w:rsid w:val="00B16D3F"/>
    <w:rsid w:val="00BB41AC"/>
    <w:rsid w:val="00E71FC3"/>
    <w:rsid w:val="00EB37F1"/>
    <w:rsid w:val="00EF4813"/>
    <w:rsid w:val="00F63F12"/>
    <w:rsid w:val="00FB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EF48B"/>
  <w15:chartTrackingRefBased/>
  <w15:docId w15:val="{A667F0F8-5F59-45B1-9E54-D768273E6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06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B70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888Pl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%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5</cp:revision>
  <dcterms:created xsi:type="dcterms:W3CDTF">2018-03-07T21:13:00Z</dcterms:created>
  <dcterms:modified xsi:type="dcterms:W3CDTF">2024-11-09T09:28:00Z</dcterms:modified>
</cp:coreProperties>
</file>