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Belton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 mortem held in Ancaster,</w:t>
      </w: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lands of the late Sir John de Etton(q.v.).</w:t>
      </w: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24-42)</w:t>
      </w: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A4B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A4B" w:rsidRPr="00363232" w:rsidRDefault="00AA2A4B" w:rsidP="00AA2A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</w:p>
    <w:p w:rsidR="006B2F86" w:rsidRPr="00AA2A4B" w:rsidRDefault="00AA2A4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A2A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A4B" w:rsidRDefault="00AA2A4B" w:rsidP="00E71FC3">
      <w:pPr>
        <w:spacing w:after="0" w:line="240" w:lineRule="auto"/>
      </w:pPr>
      <w:r>
        <w:separator/>
      </w:r>
    </w:p>
  </w:endnote>
  <w:endnote w:type="continuationSeparator" w:id="0">
    <w:p w:rsidR="00AA2A4B" w:rsidRDefault="00AA2A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A4B" w:rsidRDefault="00AA2A4B" w:rsidP="00E71FC3">
      <w:pPr>
        <w:spacing w:after="0" w:line="240" w:lineRule="auto"/>
      </w:pPr>
      <w:r>
        <w:separator/>
      </w:r>
    </w:p>
  </w:footnote>
  <w:footnote w:type="continuationSeparator" w:id="0">
    <w:p w:rsidR="00AA2A4B" w:rsidRDefault="00AA2A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4B"/>
    <w:rsid w:val="00AA2A4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B16"/>
  <w15:chartTrackingRefBased/>
  <w15:docId w15:val="{54C2C76C-79DC-464E-8936-97403273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2016-03-07T21:32:00Z</dcterms:created>
  <dcterms:modified xsi:type="dcterms:W3CDTF">2016-03-07T21:35:00Z</dcterms:modified>
</cp:coreProperties>
</file>