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6AF" w:rsidRDefault="003D06AF" w:rsidP="003D06AF">
      <w:pPr>
        <w:pStyle w:val="NoSpacing"/>
      </w:pPr>
      <w:r>
        <w:rPr>
          <w:u w:val="single"/>
        </w:rPr>
        <w:t>John GRENE</w:t>
      </w:r>
      <w:r>
        <w:t xml:space="preserve">      (fl.1485)</w:t>
      </w:r>
    </w:p>
    <w:p w:rsidR="003D06AF" w:rsidRDefault="003D06AF" w:rsidP="003D06AF">
      <w:pPr>
        <w:pStyle w:val="NoSpacing"/>
      </w:pPr>
    </w:p>
    <w:p w:rsidR="003D06AF" w:rsidRDefault="003D06AF" w:rsidP="003D06AF">
      <w:pPr>
        <w:pStyle w:val="NoSpacing"/>
      </w:pPr>
    </w:p>
    <w:p w:rsidR="003D06AF" w:rsidRDefault="003D06AF" w:rsidP="003D06AF">
      <w:pPr>
        <w:pStyle w:val="NoSpacing"/>
      </w:pPr>
      <w:r>
        <w:t>12 Jun.1485</w:t>
      </w:r>
      <w:r>
        <w:tab/>
        <w:t>Settlement of the action taken by him and others against Thomas Eston(q.v.)</w:t>
      </w:r>
    </w:p>
    <w:p w:rsidR="003D06AF" w:rsidRDefault="003D06AF" w:rsidP="003D06AF">
      <w:pPr>
        <w:pStyle w:val="NoSpacing"/>
      </w:pPr>
      <w:r>
        <w:tab/>
      </w:r>
      <w:r>
        <w:tab/>
        <w:t>and his wife, Christian(q.v.), deforciants of the manor of Estons Manor and</w:t>
      </w:r>
    </w:p>
    <w:p w:rsidR="003D06AF" w:rsidRDefault="003D06AF" w:rsidP="003D06AF">
      <w:pPr>
        <w:pStyle w:val="NoSpacing"/>
      </w:pPr>
      <w:r>
        <w:tab/>
      </w:r>
      <w:r>
        <w:tab/>
        <w:t>6 messuages, a dove-cot, 100 acres of land, 20 acres of meadow, 20 acres</w:t>
      </w:r>
    </w:p>
    <w:p w:rsidR="003D06AF" w:rsidRDefault="003D06AF" w:rsidP="003D06AF">
      <w:pPr>
        <w:pStyle w:val="NoSpacing"/>
      </w:pPr>
      <w:r>
        <w:tab/>
      </w:r>
      <w:r>
        <w:tab/>
        <w:t>of pasture and 40s of rent in Holme, both in Biggleswade, Bedfordshire.</w:t>
      </w:r>
    </w:p>
    <w:p w:rsidR="003D06AF" w:rsidRDefault="003D06AF" w:rsidP="003D06AF">
      <w:pPr>
        <w:pStyle w:val="NoSpacing"/>
      </w:pPr>
      <w:r>
        <w:tab/>
      </w:r>
      <w:r>
        <w:tab/>
        <w:t>(</w:t>
      </w:r>
      <w:hyperlink r:id="rId7" w:history="1">
        <w:r w:rsidRPr="00145CD0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3D06AF" w:rsidRDefault="003D06AF" w:rsidP="003D06AF">
      <w:pPr>
        <w:pStyle w:val="NoSpacing"/>
      </w:pPr>
    </w:p>
    <w:p w:rsidR="003D06AF" w:rsidRDefault="003D06AF" w:rsidP="003D06AF">
      <w:pPr>
        <w:pStyle w:val="NoSpacing"/>
      </w:pPr>
    </w:p>
    <w:p w:rsidR="00BA4020" w:rsidRPr="00186E49" w:rsidRDefault="003D06AF" w:rsidP="003D06AF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6AF" w:rsidRDefault="003D06AF" w:rsidP="00552EBA">
      <w:r>
        <w:separator/>
      </w:r>
    </w:p>
  </w:endnote>
  <w:endnote w:type="continuationSeparator" w:id="0">
    <w:p w:rsidR="003D06AF" w:rsidRDefault="003D06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06AF">
      <w:rPr>
        <w:noProof/>
      </w:rPr>
      <w:t>28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6AF" w:rsidRDefault="003D06AF" w:rsidP="00552EBA">
      <w:r>
        <w:separator/>
      </w:r>
    </w:p>
  </w:footnote>
  <w:footnote w:type="continuationSeparator" w:id="0">
    <w:p w:rsidR="003D06AF" w:rsidRDefault="003D06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06A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2013-06-28T20:29:00Z</dcterms:created>
  <dcterms:modified xsi:type="dcterms:W3CDTF">2013-06-28T20:30:00Z</dcterms:modified>
</cp:coreProperties>
</file>