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1B91F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0B07C0D8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Bilston, Staffordshire.</w:t>
      </w:r>
    </w:p>
    <w:p w14:paraId="437DC522" w14:textId="77777777" w:rsidR="0016047D" w:rsidRDefault="0016047D" w:rsidP="0016047D">
      <w:pPr>
        <w:pStyle w:val="NoSpacing"/>
        <w:rPr>
          <w:rFonts w:cs="Times New Roman"/>
          <w:szCs w:val="24"/>
        </w:rPr>
      </w:pPr>
    </w:p>
    <w:p w14:paraId="4B0078B3" w14:textId="77777777" w:rsidR="0016047D" w:rsidRDefault="0016047D" w:rsidP="0016047D">
      <w:pPr>
        <w:pStyle w:val="NoSpacing"/>
        <w:rPr>
          <w:rFonts w:cs="Times New Roman"/>
          <w:szCs w:val="24"/>
        </w:rPr>
      </w:pPr>
    </w:p>
    <w:p w14:paraId="6C235293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2223D2A8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(England and Wales Prerogative Court of Canterbury Wills 1384 – 1858)</w:t>
      </w:r>
    </w:p>
    <w:p w14:paraId="5355373E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John(q.v.), Richard(q.v.).   (ibid.)</w:t>
      </w:r>
    </w:p>
    <w:p w14:paraId="073538EB" w14:textId="77777777" w:rsidR="0016047D" w:rsidRDefault="0016047D" w:rsidP="0016047D">
      <w:pPr>
        <w:pStyle w:val="NoSpacing"/>
        <w:rPr>
          <w:rFonts w:cs="Times New Roman"/>
          <w:szCs w:val="24"/>
        </w:rPr>
      </w:pPr>
    </w:p>
    <w:p w14:paraId="1FD5385C" w14:textId="77777777" w:rsidR="0016047D" w:rsidRDefault="0016047D" w:rsidP="0016047D">
      <w:pPr>
        <w:pStyle w:val="NoSpacing"/>
        <w:rPr>
          <w:rFonts w:cs="Times New Roman"/>
          <w:szCs w:val="24"/>
        </w:rPr>
      </w:pPr>
    </w:p>
    <w:p w14:paraId="51DFE29C" w14:textId="77777777" w:rsidR="0016047D" w:rsidRDefault="0016047D" w:rsidP="00160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7B39AC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282A8" w14:textId="77777777" w:rsidR="0016047D" w:rsidRDefault="0016047D" w:rsidP="009139A6">
      <w:r>
        <w:separator/>
      </w:r>
    </w:p>
  </w:endnote>
  <w:endnote w:type="continuationSeparator" w:id="0">
    <w:p w14:paraId="2171B7C5" w14:textId="77777777" w:rsidR="0016047D" w:rsidRDefault="001604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74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F1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690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DF629" w14:textId="77777777" w:rsidR="0016047D" w:rsidRDefault="0016047D" w:rsidP="009139A6">
      <w:r>
        <w:separator/>
      </w:r>
    </w:p>
  </w:footnote>
  <w:footnote w:type="continuationSeparator" w:id="0">
    <w:p w14:paraId="4A77A435" w14:textId="77777777" w:rsidR="0016047D" w:rsidRDefault="001604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49F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AB5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19F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7D"/>
    <w:rsid w:val="000666E0"/>
    <w:rsid w:val="0016047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1CA01"/>
  <w15:chartTrackingRefBased/>
  <w15:docId w15:val="{D0459300-8241-4429-BF42-EED00C8F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2023-12-07T21:19:00Z</dcterms:created>
  <dcterms:modified xsi:type="dcterms:W3CDTF">2023-12-07T21:20:00Z</dcterms:modified>
</cp:coreProperties>
</file>