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9A651" w14:textId="77777777" w:rsidR="00E24B89" w:rsidRDefault="00E24B89" w:rsidP="00E24B89">
      <w:r>
        <w:rPr>
          <w:u w:val="single"/>
        </w:rPr>
        <w:t>John GRENEWEY</w:t>
      </w:r>
      <w:r>
        <w:t xml:space="preserve">   </w:t>
      </w:r>
      <w:proofErr w:type="gramStart"/>
      <w:r>
        <w:t xml:space="preserve">   (</w:t>
      </w:r>
      <w:proofErr w:type="gramEnd"/>
      <w:r>
        <w:t>fl.1462-6)</w:t>
      </w:r>
    </w:p>
    <w:p w14:paraId="0DBE5F33" w14:textId="77777777" w:rsidR="00E24B89" w:rsidRDefault="00E24B89" w:rsidP="00E24B89">
      <w:r>
        <w:t>Prebendary in Hereford Cathedral.</w:t>
      </w:r>
    </w:p>
    <w:p w14:paraId="5B56DF0C" w14:textId="77777777" w:rsidR="00E24B89" w:rsidRDefault="00E24B89" w:rsidP="00E24B89"/>
    <w:p w14:paraId="2EB7C00E" w14:textId="77777777" w:rsidR="00E24B89" w:rsidRDefault="00E24B89" w:rsidP="00E24B89"/>
    <w:p w14:paraId="5A4F93C1" w14:textId="77777777" w:rsidR="00E24B89" w:rsidRDefault="00E24B89" w:rsidP="00E24B89">
      <w:r>
        <w:t>14 Apr.1462</w:t>
      </w:r>
      <w:r>
        <w:tab/>
        <w:t xml:space="preserve">He was collated Prebendary of </w:t>
      </w:r>
      <w:proofErr w:type="spellStart"/>
      <w:r>
        <w:t>Pratum</w:t>
      </w:r>
      <w:proofErr w:type="spellEnd"/>
      <w:r>
        <w:t xml:space="preserve"> </w:t>
      </w:r>
      <w:proofErr w:type="spellStart"/>
      <w:r>
        <w:t>Majus</w:t>
      </w:r>
      <w:proofErr w:type="spellEnd"/>
      <w:r>
        <w:t>, Hereford Cathedral.</w:t>
      </w:r>
    </w:p>
    <w:p w14:paraId="39E43592" w14:textId="77777777" w:rsidR="00E24B89" w:rsidRDefault="00E24B89" w:rsidP="00E24B89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p.41)</w:t>
      </w:r>
    </w:p>
    <w:p w14:paraId="02E7EF72" w14:textId="77777777" w:rsidR="00E24B89" w:rsidRDefault="00E24B89" w:rsidP="00E24B89">
      <w:r>
        <w:tab/>
        <w:t>1466</w:t>
      </w:r>
      <w:r>
        <w:tab/>
        <w:t xml:space="preserve">He became Prebendary of </w:t>
      </w:r>
      <w:proofErr w:type="spellStart"/>
      <w:r>
        <w:t>Warham</w:t>
      </w:r>
      <w:proofErr w:type="spellEnd"/>
      <w:r>
        <w:t>.   (ibid.)</w:t>
      </w:r>
    </w:p>
    <w:p w14:paraId="16D98DE2" w14:textId="77777777" w:rsidR="00E24B89" w:rsidRDefault="00E24B89" w:rsidP="00E24B89"/>
    <w:p w14:paraId="3324C3B0" w14:textId="77777777" w:rsidR="00E24B89" w:rsidRDefault="00E24B89" w:rsidP="00E24B89"/>
    <w:p w14:paraId="24740457" w14:textId="77777777" w:rsidR="00E24B89" w:rsidRDefault="00E24B89" w:rsidP="00E24B89">
      <w:r>
        <w:t>12 October 2019</w:t>
      </w:r>
    </w:p>
    <w:p w14:paraId="73F338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2CCBC" w14:textId="77777777" w:rsidR="00E24B89" w:rsidRDefault="00E24B89" w:rsidP="00CD0211">
      <w:r>
        <w:separator/>
      </w:r>
    </w:p>
  </w:endnote>
  <w:endnote w:type="continuationSeparator" w:id="0">
    <w:p w14:paraId="2F9B0F1E" w14:textId="77777777" w:rsidR="00E24B89" w:rsidRDefault="00E24B89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244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FD486" w14:textId="77777777" w:rsidR="00E24B89" w:rsidRDefault="00E24B89" w:rsidP="00CD0211">
      <w:r>
        <w:separator/>
      </w:r>
    </w:p>
  </w:footnote>
  <w:footnote w:type="continuationSeparator" w:id="0">
    <w:p w14:paraId="0B08B668" w14:textId="77777777" w:rsidR="00E24B89" w:rsidRDefault="00E24B89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0F1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B8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2020-04-01T18:52:00Z</dcterms:created>
  <dcterms:modified xsi:type="dcterms:W3CDTF">2020-04-01T18:53:00Z</dcterms:modified>
</cp:coreProperties>
</file>