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BB5" w:rsidRDefault="00412BB5" w:rsidP="00412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GRENEGORE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412BB5" w:rsidRDefault="00412BB5" w:rsidP="00412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BB5" w:rsidRDefault="00412BB5" w:rsidP="00412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BB5" w:rsidRDefault="00412BB5" w:rsidP="00412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Elizabeth Markham(q.v.), the executors of Elizabeth’s late</w:t>
      </w:r>
    </w:p>
    <w:p w:rsidR="00412BB5" w:rsidRDefault="00412BB5" w:rsidP="00412BB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husband, Sir Robert(q.v.), made a plaint of debt against John Tutte, senior(q.v.), of Burgh le Marsh, Lincolnshire.  </w:t>
      </w:r>
    </w:p>
    <w:p w:rsidR="00412BB5" w:rsidRDefault="00412BB5" w:rsidP="00412BB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412BB5" w:rsidRDefault="00412BB5" w:rsidP="00412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BB5" w:rsidRDefault="00412BB5" w:rsidP="00412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BB5" w:rsidRDefault="00412BB5" w:rsidP="00412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BB5" w:rsidRDefault="00412BB5" w:rsidP="00564E3C">
      <w:pPr>
        <w:spacing w:after="0" w:line="240" w:lineRule="auto"/>
      </w:pPr>
      <w:r>
        <w:separator/>
      </w:r>
    </w:p>
  </w:endnote>
  <w:endnote w:type="continuationSeparator" w:id="0">
    <w:p w:rsidR="00412BB5" w:rsidRDefault="00412B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12BB5">
      <w:rPr>
        <w:rFonts w:ascii="Times New Roman" w:hAnsi="Times New Roman" w:cs="Times New Roman"/>
        <w:noProof/>
        <w:sz w:val="24"/>
        <w:szCs w:val="24"/>
      </w:rPr>
      <w:t>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BB5" w:rsidRDefault="00412BB5" w:rsidP="00564E3C">
      <w:pPr>
        <w:spacing w:after="0" w:line="240" w:lineRule="auto"/>
      </w:pPr>
      <w:r>
        <w:separator/>
      </w:r>
    </w:p>
  </w:footnote>
  <w:footnote w:type="continuationSeparator" w:id="0">
    <w:p w:rsidR="00412BB5" w:rsidRDefault="00412B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BB5"/>
    <w:rsid w:val="00372DC6"/>
    <w:rsid w:val="00412BB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0E803A-F2F2-42EA-AB95-30764A4F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12B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2015-12-07T21:02:00Z</dcterms:created>
  <dcterms:modified xsi:type="dcterms:W3CDTF">2015-12-07T21:03:00Z</dcterms:modified>
</cp:coreProperties>
</file>