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31BED" w14:textId="2672720A" w:rsidR="006B2F86" w:rsidRDefault="005E45B6" w:rsidP="00E71FC3">
      <w:pPr>
        <w:pStyle w:val="NoSpacing"/>
      </w:pPr>
      <w:r>
        <w:rPr>
          <w:u w:val="single"/>
        </w:rPr>
        <w:t>Stephen GRENDON</w:t>
      </w:r>
      <w:r>
        <w:t xml:space="preserve">        (fl.1416)</w:t>
      </w:r>
    </w:p>
    <w:p w14:paraId="0F8DA5CE" w14:textId="66744BF8" w:rsidR="005E45B6" w:rsidRDefault="005E45B6" w:rsidP="00E71FC3">
      <w:pPr>
        <w:pStyle w:val="NoSpacing"/>
      </w:pPr>
      <w:r>
        <w:t>of the diocese of Exeter.</w:t>
      </w:r>
    </w:p>
    <w:p w14:paraId="169357C4" w14:textId="2D9AB88B" w:rsidR="005E45B6" w:rsidRDefault="005E45B6" w:rsidP="00E71FC3">
      <w:pPr>
        <w:pStyle w:val="NoSpacing"/>
      </w:pPr>
    </w:p>
    <w:p w14:paraId="23A68B22" w14:textId="47345AA3" w:rsidR="005E45B6" w:rsidRDefault="005E45B6" w:rsidP="00E71FC3">
      <w:pPr>
        <w:pStyle w:val="NoSpacing"/>
      </w:pPr>
    </w:p>
    <w:p w14:paraId="3E85FD66" w14:textId="1BD1DA49" w:rsidR="005E45B6" w:rsidRDefault="005E45B6" w:rsidP="00E71FC3">
      <w:pPr>
        <w:pStyle w:val="NoSpacing"/>
      </w:pPr>
      <w:r>
        <w:t xml:space="preserve">  2 Jun.1416</w:t>
      </w:r>
      <w:r>
        <w:tab/>
        <w:t>He was ordained to his first tonsure.   (“Stafford Register”  pp.432 and 427)</w:t>
      </w:r>
    </w:p>
    <w:p w14:paraId="5CAFF4DD" w14:textId="6551B406" w:rsidR="005E45B6" w:rsidRDefault="005E45B6" w:rsidP="00E71FC3">
      <w:pPr>
        <w:pStyle w:val="NoSpacing"/>
      </w:pPr>
    </w:p>
    <w:p w14:paraId="0A74400C" w14:textId="28C9B51F" w:rsidR="005E45B6" w:rsidRDefault="005E45B6" w:rsidP="00E71FC3">
      <w:pPr>
        <w:pStyle w:val="NoSpacing"/>
      </w:pPr>
    </w:p>
    <w:p w14:paraId="5D3638E8" w14:textId="25C88928" w:rsidR="005E45B6" w:rsidRPr="005E45B6" w:rsidRDefault="005E45B6" w:rsidP="00E71FC3">
      <w:pPr>
        <w:pStyle w:val="NoSpacing"/>
      </w:pPr>
      <w:r>
        <w:t>2 November 2019</w:t>
      </w:r>
      <w:bookmarkStart w:id="0" w:name="_GoBack"/>
      <w:bookmarkEnd w:id="0"/>
    </w:p>
    <w:sectPr w:rsidR="005E45B6" w:rsidRPr="005E45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96E03" w14:textId="77777777" w:rsidR="005E45B6" w:rsidRDefault="005E45B6" w:rsidP="00E71FC3">
      <w:pPr>
        <w:spacing w:after="0" w:line="240" w:lineRule="auto"/>
      </w:pPr>
      <w:r>
        <w:separator/>
      </w:r>
    </w:p>
  </w:endnote>
  <w:endnote w:type="continuationSeparator" w:id="0">
    <w:p w14:paraId="25AB286D" w14:textId="77777777" w:rsidR="005E45B6" w:rsidRDefault="005E45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1AF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3237E" w14:textId="77777777" w:rsidR="005E45B6" w:rsidRDefault="005E45B6" w:rsidP="00E71FC3">
      <w:pPr>
        <w:spacing w:after="0" w:line="240" w:lineRule="auto"/>
      </w:pPr>
      <w:r>
        <w:separator/>
      </w:r>
    </w:p>
  </w:footnote>
  <w:footnote w:type="continuationSeparator" w:id="0">
    <w:p w14:paraId="3A27E717" w14:textId="77777777" w:rsidR="005E45B6" w:rsidRDefault="005E45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B6"/>
    <w:rsid w:val="001A7C09"/>
    <w:rsid w:val="00577BD5"/>
    <w:rsid w:val="005E45B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0B6C7"/>
  <w15:chartTrackingRefBased/>
  <w15:docId w15:val="{4F7D057A-9648-447D-9DE2-3A83F464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2019-11-02T17:22:00Z</dcterms:created>
  <dcterms:modified xsi:type="dcterms:W3CDTF">2019-11-02T17:29:00Z</dcterms:modified>
</cp:coreProperties>
</file>