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115" w:rsidRDefault="006C4115" w:rsidP="006C4115">
      <w:pPr>
        <w:pStyle w:val="NoSpacing"/>
      </w:pPr>
      <w:r>
        <w:rPr>
          <w:u w:val="single"/>
        </w:rPr>
        <w:t>Edmund GRAY</w:t>
      </w:r>
      <w:r>
        <w:t xml:space="preserve">          (fl.1418)</w:t>
      </w:r>
    </w:p>
    <w:p w:rsidR="006C4115" w:rsidRDefault="006C4115" w:rsidP="006C4115">
      <w:pPr>
        <w:pStyle w:val="NoSpacing"/>
      </w:pPr>
      <w:r>
        <w:t>of Barton.</w:t>
      </w:r>
    </w:p>
    <w:p w:rsidR="006C4115" w:rsidRDefault="006C4115" w:rsidP="006C4115">
      <w:pPr>
        <w:pStyle w:val="NoSpacing"/>
      </w:pPr>
    </w:p>
    <w:p w:rsidR="006C4115" w:rsidRDefault="006C4115" w:rsidP="006C4115">
      <w:pPr>
        <w:pStyle w:val="NoSpacing"/>
      </w:pPr>
    </w:p>
    <w:p w:rsidR="006C4115" w:rsidRDefault="006C4115" w:rsidP="006C4115">
      <w:pPr>
        <w:pStyle w:val="NoSpacing"/>
      </w:pPr>
      <w:r>
        <w:t>27 Apr.1418</w:t>
      </w:r>
      <w:r>
        <w:tab/>
        <w:t>He was a juror on the inquisition held at Malton into the lands of the late</w:t>
      </w:r>
    </w:p>
    <w:p w:rsidR="006C4115" w:rsidRDefault="006C4115" w:rsidP="006C4115">
      <w:pPr>
        <w:pStyle w:val="NoSpacing"/>
      </w:pPr>
      <w:r>
        <w:tab/>
      </w:r>
      <w:r>
        <w:tab/>
        <w:t xml:space="preserve">Ralph </w:t>
      </w:r>
      <w:proofErr w:type="spellStart"/>
      <w:r>
        <w:t>Greystoke</w:t>
      </w:r>
      <w:proofErr w:type="spellEnd"/>
      <w:r>
        <w:t>(q.v.).     (Yorkshire I.P.M. pp.143-4)</w:t>
      </w:r>
    </w:p>
    <w:p w:rsidR="006C4115" w:rsidRDefault="00E91097" w:rsidP="006C4115">
      <w:pPr>
        <w:pStyle w:val="NoSpacing"/>
      </w:pPr>
      <w:r>
        <w:tab/>
      </w:r>
      <w:r>
        <w:tab/>
        <w:t xml:space="preserve">and </w:t>
      </w:r>
      <w:r>
        <w:t>(</w:t>
      </w:r>
      <w:hyperlink r:id="rId6" w:history="1">
        <w:r w:rsidRPr="0023348C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21-112)</w:t>
      </w:r>
    </w:p>
    <w:p w:rsidR="006C4115" w:rsidRDefault="006C4115" w:rsidP="006C4115">
      <w:pPr>
        <w:pStyle w:val="NoSpacing"/>
      </w:pPr>
    </w:p>
    <w:p w:rsidR="00BA4020" w:rsidRDefault="006C4115" w:rsidP="006C4115">
      <w:pPr>
        <w:pStyle w:val="NoSpacing"/>
      </w:pPr>
      <w:r>
        <w:t>15 May 2012</w:t>
      </w:r>
    </w:p>
    <w:p w:rsidR="00E91097" w:rsidRPr="006C4115" w:rsidRDefault="00E91097" w:rsidP="006C4115">
      <w:pPr>
        <w:pStyle w:val="NoSpacing"/>
      </w:pPr>
      <w:r>
        <w:t>5 February 2016</w:t>
      </w:r>
      <w:bookmarkStart w:id="0" w:name="_GoBack"/>
      <w:bookmarkEnd w:id="0"/>
    </w:p>
    <w:sectPr w:rsidR="00E91097" w:rsidRPr="006C41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115" w:rsidRDefault="006C4115" w:rsidP="00552EBA">
      <w:r>
        <w:separator/>
      </w:r>
    </w:p>
  </w:endnote>
  <w:endnote w:type="continuationSeparator" w:id="0">
    <w:p w:rsidR="006C4115" w:rsidRDefault="006C41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1097">
      <w:rPr>
        <w:noProof/>
      </w:rPr>
      <w:t>05 February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115" w:rsidRDefault="006C4115" w:rsidP="00552EBA">
      <w:r>
        <w:separator/>
      </w:r>
    </w:p>
  </w:footnote>
  <w:footnote w:type="continuationSeparator" w:id="0">
    <w:p w:rsidR="006C4115" w:rsidRDefault="006C41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C4115"/>
    <w:rsid w:val="0093365C"/>
    <w:rsid w:val="00C07895"/>
    <w:rsid w:val="00C33865"/>
    <w:rsid w:val="00D45842"/>
    <w:rsid w:val="00D75E0E"/>
    <w:rsid w:val="00E9109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724AC"/>
  <w15:docId w15:val="{8C7BCEBB-5FD5-456C-A121-E4C752C4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2012-05-15T19:04:00Z</dcterms:created>
  <dcterms:modified xsi:type="dcterms:W3CDTF">2016-02-05T08:26:00Z</dcterms:modified>
</cp:coreProperties>
</file>