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30CC1" w:rsidP="00D30CC1">
      <w:pPr>
        <w:pStyle w:val="NoSpacing"/>
      </w:pPr>
      <w:r>
        <w:rPr>
          <w:u w:val="single"/>
        </w:rPr>
        <w:t>Richard GODMERSHAM</w:t>
      </w:r>
      <w:r>
        <w:t xml:space="preserve">   (fl.1403-10)</w:t>
      </w:r>
    </w:p>
    <w:p w:rsidR="00D30CC1" w:rsidRDefault="00D30CC1" w:rsidP="00D30CC1">
      <w:pPr>
        <w:pStyle w:val="NoSpacing"/>
      </w:pPr>
      <w:proofErr w:type="gramStart"/>
      <w:r>
        <w:t>Warden of Canterbury College, Oxford University.</w:t>
      </w:r>
      <w:proofErr w:type="gramEnd"/>
    </w:p>
    <w:p w:rsidR="00D30CC1" w:rsidRDefault="00D30CC1" w:rsidP="00D30CC1">
      <w:pPr>
        <w:pStyle w:val="NoSpacing"/>
      </w:pPr>
    </w:p>
    <w:p w:rsidR="00D30CC1" w:rsidRDefault="00D30CC1" w:rsidP="00D30CC1">
      <w:pPr>
        <w:pStyle w:val="NoSpacing"/>
      </w:pPr>
    </w:p>
    <w:p w:rsidR="00D30CC1" w:rsidRDefault="00D30CC1" w:rsidP="00D30CC1">
      <w:pPr>
        <w:pStyle w:val="NoSpacing"/>
      </w:pPr>
      <w:r>
        <w:tab/>
        <w:t>1403</w:t>
      </w:r>
      <w:r>
        <w:tab/>
        <w:t>He was appointed Warden.</w:t>
      </w:r>
    </w:p>
    <w:p w:rsidR="00D30CC1" w:rsidRDefault="00D30CC1" w:rsidP="00D30CC1">
      <w:pPr>
        <w:pStyle w:val="NoSpacing"/>
      </w:pPr>
      <w:r>
        <w:tab/>
      </w:r>
      <w:r>
        <w:tab/>
        <w:t>(</w:t>
      </w:r>
      <w:hyperlink r:id="rId6" w:history="1">
        <w:r w:rsidRPr="00154787">
          <w:rPr>
            <w:rStyle w:val="Hyperlink"/>
          </w:rPr>
          <w:t>www.british-history.ac.uk/report.aspx?compid=40175</w:t>
        </w:r>
      </w:hyperlink>
      <w:r>
        <w:t>)</w:t>
      </w:r>
    </w:p>
    <w:p w:rsidR="00D30CC1" w:rsidRDefault="00D30CC1" w:rsidP="00D30CC1">
      <w:pPr>
        <w:pStyle w:val="NoSpacing"/>
      </w:pPr>
      <w:r>
        <w:tab/>
        <w:t>1410</w:t>
      </w:r>
      <w:r>
        <w:tab/>
        <w:t xml:space="preserve">He occurs as Warden. </w:t>
      </w:r>
      <w:proofErr w:type="gramStart"/>
      <w:r>
        <w:t>(ibid.)</w:t>
      </w:r>
      <w:proofErr w:type="gramEnd"/>
    </w:p>
    <w:p w:rsidR="00D30CC1" w:rsidRDefault="00D30CC1" w:rsidP="00D30CC1">
      <w:pPr>
        <w:pStyle w:val="NoSpacing"/>
      </w:pPr>
    </w:p>
    <w:p w:rsidR="00D30CC1" w:rsidRDefault="00D30CC1" w:rsidP="00D30CC1">
      <w:pPr>
        <w:pStyle w:val="NoSpacing"/>
      </w:pPr>
    </w:p>
    <w:p w:rsidR="00D30CC1" w:rsidRDefault="00D30CC1" w:rsidP="00D30CC1">
      <w:pPr>
        <w:pStyle w:val="NoSpacing"/>
      </w:pPr>
    </w:p>
    <w:p w:rsidR="00D30CC1" w:rsidRPr="00D30CC1" w:rsidRDefault="00D30CC1" w:rsidP="00D30CC1">
      <w:pPr>
        <w:pStyle w:val="NoSpacing"/>
      </w:pPr>
      <w:r>
        <w:t>30 July 2010</w:t>
      </w:r>
    </w:p>
    <w:sectPr w:rsidR="00D30CC1" w:rsidRPr="00D30CC1" w:rsidSect="00A253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CC1" w:rsidRDefault="00D30CC1" w:rsidP="00552EBA">
      <w:pPr>
        <w:spacing w:after="0" w:line="240" w:lineRule="auto"/>
      </w:pPr>
      <w:r>
        <w:separator/>
      </w:r>
    </w:p>
  </w:endnote>
  <w:endnote w:type="continuationSeparator" w:id="0">
    <w:p w:rsidR="00D30CC1" w:rsidRDefault="00D30C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30CC1">
        <w:rPr>
          <w:noProof/>
        </w:rPr>
        <w:t>30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CC1" w:rsidRDefault="00D30CC1" w:rsidP="00552EBA">
      <w:pPr>
        <w:spacing w:after="0" w:line="240" w:lineRule="auto"/>
      </w:pPr>
      <w:r>
        <w:separator/>
      </w:r>
    </w:p>
  </w:footnote>
  <w:footnote w:type="continuationSeparator" w:id="0">
    <w:p w:rsidR="00D30CC1" w:rsidRDefault="00D30C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5344"/>
    <w:rsid w:val="00C33865"/>
    <w:rsid w:val="00D30CC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0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4017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2010-07-30T20:11:00Z</dcterms:created>
  <dcterms:modified xsi:type="dcterms:W3CDTF">2010-07-30T20:14:00Z</dcterms:modified>
</cp:coreProperties>
</file>