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15D" w:rsidRDefault="005C715D" w:rsidP="005C715D">
      <w:pPr>
        <w:pStyle w:val="NoSpacing"/>
      </w:pPr>
      <w:r>
        <w:rPr>
          <w:u w:val="single"/>
        </w:rPr>
        <w:t>Nicholas GODEMAN</w:t>
      </w:r>
      <w:r>
        <w:t xml:space="preserve">       (fl.1400)</w:t>
      </w:r>
    </w:p>
    <w:p w:rsidR="005C715D" w:rsidRDefault="005C715D" w:rsidP="005C715D">
      <w:pPr>
        <w:pStyle w:val="NoSpacing"/>
      </w:pPr>
    </w:p>
    <w:p w:rsidR="005C715D" w:rsidRDefault="005C715D" w:rsidP="005C715D">
      <w:pPr>
        <w:pStyle w:val="NoSpacing"/>
      </w:pPr>
    </w:p>
    <w:p w:rsidR="005C715D" w:rsidRDefault="005C715D" w:rsidP="005C715D">
      <w:pPr>
        <w:pStyle w:val="NoSpacing"/>
      </w:pPr>
      <w:r>
        <w:t>= Agnes(q.v.).</w:t>
      </w:r>
    </w:p>
    <w:p w:rsidR="005C715D" w:rsidRDefault="005C715D" w:rsidP="005C715D">
      <w:pPr>
        <w:pStyle w:val="NoSpacing"/>
      </w:pPr>
      <w:r>
        <w:t>(</w:t>
      </w:r>
      <w:hyperlink r:id="rId7" w:history="1">
        <w:r w:rsidRPr="00921F63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5C715D" w:rsidRDefault="005C715D" w:rsidP="005C715D">
      <w:pPr>
        <w:pStyle w:val="NoSpacing"/>
      </w:pPr>
    </w:p>
    <w:p w:rsidR="005C715D" w:rsidRDefault="005C715D" w:rsidP="005C715D">
      <w:pPr>
        <w:pStyle w:val="NoSpacing"/>
      </w:pPr>
    </w:p>
    <w:p w:rsidR="005C715D" w:rsidRDefault="005C715D" w:rsidP="005C715D">
      <w:pPr>
        <w:pStyle w:val="NoSpacing"/>
      </w:pPr>
      <w:r>
        <w:t>13 Oct.1400</w:t>
      </w:r>
      <w:r>
        <w:tab/>
        <w:t>Settlement of their action against John Makesey(q.v.) and his wife, Joan(q.v.),</w:t>
      </w:r>
    </w:p>
    <w:p w:rsidR="005C715D" w:rsidRDefault="005C715D" w:rsidP="005C715D">
      <w:pPr>
        <w:pStyle w:val="NoSpacing"/>
      </w:pPr>
      <w:r>
        <w:tab/>
      </w:r>
      <w:r>
        <w:tab/>
        <w:t>deforciants of 2 messuages and 2 virgates of land in Caldecote,</w:t>
      </w:r>
    </w:p>
    <w:p w:rsidR="005C715D" w:rsidRDefault="005C715D" w:rsidP="005C715D">
      <w:pPr>
        <w:pStyle w:val="NoSpacing"/>
      </w:pPr>
      <w:r>
        <w:tab/>
      </w:r>
      <w:r>
        <w:tab/>
        <w:t>Northamptonshire.  (ibid.)</w:t>
      </w:r>
    </w:p>
    <w:p w:rsidR="005C715D" w:rsidRDefault="005C715D" w:rsidP="005C715D">
      <w:pPr>
        <w:pStyle w:val="NoSpacing"/>
      </w:pPr>
    </w:p>
    <w:p w:rsidR="005C715D" w:rsidRDefault="005C715D" w:rsidP="005C715D">
      <w:pPr>
        <w:pStyle w:val="NoSpacing"/>
      </w:pPr>
    </w:p>
    <w:p w:rsidR="00BA4020" w:rsidRDefault="005C715D" w:rsidP="005C715D">
      <w:r>
        <w:t>12 December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15D" w:rsidRDefault="005C715D" w:rsidP="00552EBA">
      <w:pPr>
        <w:spacing w:after="0" w:line="240" w:lineRule="auto"/>
      </w:pPr>
      <w:r>
        <w:separator/>
      </w:r>
    </w:p>
  </w:endnote>
  <w:endnote w:type="continuationSeparator" w:id="0">
    <w:p w:rsidR="005C715D" w:rsidRDefault="005C715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C715D">
      <w:fldChar w:fldCharType="begin"/>
    </w:r>
    <w:r w:rsidR="005C715D">
      <w:instrText xml:space="preserve"> DATE \@ "dd MMMM yyyy" </w:instrText>
    </w:r>
    <w:r w:rsidR="005C715D">
      <w:fldChar w:fldCharType="separate"/>
    </w:r>
    <w:r w:rsidR="005C715D">
      <w:rPr>
        <w:noProof/>
      </w:rPr>
      <w:t>25 December 2011</w:t>
    </w:r>
    <w:r w:rsidR="005C715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15D" w:rsidRDefault="005C715D" w:rsidP="00552EBA">
      <w:pPr>
        <w:spacing w:after="0" w:line="240" w:lineRule="auto"/>
      </w:pPr>
      <w:r>
        <w:separator/>
      </w:r>
    </w:p>
  </w:footnote>
  <w:footnote w:type="continuationSeparator" w:id="0">
    <w:p w:rsidR="005C715D" w:rsidRDefault="005C715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C715D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1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C71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2011-12-25T19:09:00Z</dcterms:created>
  <dcterms:modified xsi:type="dcterms:W3CDTF">2011-12-25T19:10:00Z</dcterms:modified>
</cp:coreProperties>
</file>