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14A95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Roger GODEALE</w:t>
      </w:r>
      <w:r>
        <w:t xml:space="preserve">      (d.1429)</w:t>
      </w:r>
    </w:p>
    <w:p w:rsidR="00A14A95" w:rsidRDefault="00A14A95" w:rsidP="00115448">
      <w:pPr>
        <w:pStyle w:val="NoSpacing"/>
      </w:pPr>
      <w:proofErr w:type="gramStart"/>
      <w:r>
        <w:t xml:space="preserve">Rector of </w:t>
      </w:r>
      <w:proofErr w:type="spellStart"/>
      <w:r>
        <w:t>Bainton</w:t>
      </w:r>
      <w:proofErr w:type="spellEnd"/>
      <w:r>
        <w:t>, East Riding of Yorkshire.</w:t>
      </w:r>
      <w:proofErr w:type="gramEnd"/>
    </w:p>
    <w:p w:rsidR="00A14A95" w:rsidRDefault="00A14A95" w:rsidP="00115448">
      <w:pPr>
        <w:pStyle w:val="NoSpacing"/>
      </w:pPr>
    </w:p>
    <w:p w:rsidR="00A14A95" w:rsidRDefault="00A14A95" w:rsidP="00115448">
      <w:pPr>
        <w:pStyle w:val="NoSpacing"/>
      </w:pPr>
    </w:p>
    <w:p w:rsidR="00A14A95" w:rsidRDefault="00A14A95" w:rsidP="00115448">
      <w:pPr>
        <w:pStyle w:val="NoSpacing"/>
      </w:pPr>
      <w:r>
        <w:tab/>
        <w:t>1429</w:t>
      </w:r>
      <w:r>
        <w:tab/>
        <w:t>He bequeathed 6s 8d to the Grey Friars of Beverley.</w:t>
      </w:r>
    </w:p>
    <w:p w:rsidR="00A14A95" w:rsidRDefault="00A14A95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p.295)</w:t>
      </w:r>
    </w:p>
    <w:p w:rsidR="00A14A95" w:rsidRDefault="00A14A95" w:rsidP="00115448">
      <w:pPr>
        <w:pStyle w:val="NoSpacing"/>
      </w:pPr>
    </w:p>
    <w:p w:rsidR="00A14A95" w:rsidRDefault="00A14A95" w:rsidP="00115448">
      <w:pPr>
        <w:pStyle w:val="NoSpacing"/>
      </w:pPr>
    </w:p>
    <w:p w:rsidR="00A14A95" w:rsidRDefault="00A14A95" w:rsidP="00115448">
      <w:pPr>
        <w:pStyle w:val="NoSpacing"/>
      </w:pPr>
    </w:p>
    <w:p w:rsidR="00A14A95" w:rsidRPr="00A14A95" w:rsidRDefault="00A14A95" w:rsidP="00115448">
      <w:pPr>
        <w:pStyle w:val="NoSpacing"/>
      </w:pPr>
      <w:r>
        <w:t>8 October 2012</w:t>
      </w:r>
      <w:bookmarkStart w:id="0" w:name="_GoBack"/>
      <w:bookmarkEnd w:id="0"/>
    </w:p>
    <w:sectPr w:rsidR="00A14A95" w:rsidRPr="00A14A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A95" w:rsidRDefault="00A14A95" w:rsidP="00552EBA">
      <w:r>
        <w:separator/>
      </w:r>
    </w:p>
  </w:endnote>
  <w:endnote w:type="continuationSeparator" w:id="0">
    <w:p w:rsidR="00A14A95" w:rsidRDefault="00A14A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4A95">
      <w:rPr>
        <w:noProof/>
      </w:rPr>
      <w:t>08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A95" w:rsidRDefault="00A14A95" w:rsidP="00552EBA">
      <w:r>
        <w:separator/>
      </w:r>
    </w:p>
  </w:footnote>
  <w:footnote w:type="continuationSeparator" w:id="0">
    <w:p w:rsidR="00A14A95" w:rsidRDefault="00A14A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4A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2012-10-08T13:15:00Z</dcterms:created>
  <dcterms:modified xsi:type="dcterms:W3CDTF">2012-10-08T13:18:00Z</dcterms:modified>
</cp:coreProperties>
</file>