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A35" w:rsidRDefault="007B1A35" w:rsidP="007B1A35">
      <w:pPr>
        <w:pStyle w:val="NoSpacing"/>
        <w:tabs>
          <w:tab w:val="left" w:pos="1515"/>
        </w:tabs>
      </w:pPr>
      <w:r>
        <w:rPr>
          <w:u w:val="single"/>
        </w:rPr>
        <w:t>William GILLYOT</w:t>
      </w:r>
      <w:r>
        <w:t xml:space="preserve">  </w:t>
      </w:r>
      <w:proofErr w:type="gramStart"/>
      <w:r>
        <w:t xml:space="preserve">   (</w:t>
      </w:r>
      <w:proofErr w:type="gramEnd"/>
      <w:r>
        <w:t>d.1487)</w:t>
      </w:r>
    </w:p>
    <w:p w:rsidR="007B1A35" w:rsidRDefault="007B1A35" w:rsidP="007B1A35">
      <w:pPr>
        <w:pStyle w:val="NoSpacing"/>
        <w:tabs>
          <w:tab w:val="left" w:pos="1515"/>
        </w:tabs>
      </w:pPr>
      <w:r>
        <w:t>Rector of Little Sandal, West Riding of Yorkshire.</w:t>
      </w:r>
    </w:p>
    <w:p w:rsidR="007B1A35" w:rsidRDefault="007B1A35" w:rsidP="007B1A35">
      <w:pPr>
        <w:pStyle w:val="NoSpacing"/>
        <w:tabs>
          <w:tab w:val="left" w:pos="1515"/>
        </w:tabs>
      </w:pPr>
    </w:p>
    <w:p w:rsidR="007B1A35" w:rsidRDefault="007B1A35" w:rsidP="007B1A35">
      <w:pPr>
        <w:pStyle w:val="NoSpacing"/>
        <w:tabs>
          <w:tab w:val="left" w:pos="1515"/>
        </w:tabs>
      </w:pPr>
    </w:p>
    <w:p w:rsidR="007B1A35" w:rsidRDefault="007B1A35" w:rsidP="007B1A35">
      <w:pPr>
        <w:pStyle w:val="NoSpacing"/>
        <w:tabs>
          <w:tab w:val="left" w:pos="1515"/>
        </w:tabs>
      </w:pPr>
      <w:r>
        <w:t>26 Apr.1487</w:t>
      </w:r>
      <w:r>
        <w:tab/>
        <w:t>He made his Will.   (W.Y.R. p.70)</w:t>
      </w:r>
    </w:p>
    <w:p w:rsidR="007B1A35" w:rsidRDefault="007B1A35" w:rsidP="007B1A35">
      <w:pPr>
        <w:pStyle w:val="NoSpacing"/>
        <w:tabs>
          <w:tab w:val="left" w:pos="1515"/>
        </w:tabs>
      </w:pPr>
      <w:r>
        <w:t>26 Jun.</w:t>
      </w:r>
      <w:r>
        <w:tab/>
        <w:t>Probate of his Will.    (ibid.)</w:t>
      </w:r>
    </w:p>
    <w:p w:rsidR="007B1A35" w:rsidRDefault="007B1A35" w:rsidP="007B1A35">
      <w:pPr>
        <w:pStyle w:val="NoSpacing"/>
        <w:tabs>
          <w:tab w:val="left" w:pos="1515"/>
        </w:tabs>
      </w:pPr>
    </w:p>
    <w:p w:rsidR="007B1A35" w:rsidRDefault="007B1A35" w:rsidP="007B1A35">
      <w:pPr>
        <w:pStyle w:val="NoSpacing"/>
        <w:tabs>
          <w:tab w:val="left" w:pos="1515"/>
        </w:tabs>
      </w:pPr>
    </w:p>
    <w:p w:rsidR="007B1A35" w:rsidRDefault="007B1A35" w:rsidP="007B1A35">
      <w:pPr>
        <w:pStyle w:val="NoSpacing"/>
        <w:tabs>
          <w:tab w:val="left" w:pos="1515"/>
        </w:tabs>
      </w:pPr>
      <w:r>
        <w:t>22 April 2017</w:t>
      </w:r>
    </w:p>
    <w:p w:rsidR="006B2F86" w:rsidRPr="00E71FC3" w:rsidRDefault="007B1A3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A35" w:rsidRDefault="007B1A35" w:rsidP="00E71FC3">
      <w:pPr>
        <w:spacing w:after="0" w:line="240" w:lineRule="auto"/>
      </w:pPr>
      <w:r>
        <w:separator/>
      </w:r>
    </w:p>
  </w:endnote>
  <w:endnote w:type="continuationSeparator" w:id="0">
    <w:p w:rsidR="007B1A35" w:rsidRDefault="007B1A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A35" w:rsidRDefault="007B1A35" w:rsidP="00E71FC3">
      <w:pPr>
        <w:spacing w:after="0" w:line="240" w:lineRule="auto"/>
      </w:pPr>
      <w:r>
        <w:separator/>
      </w:r>
    </w:p>
  </w:footnote>
  <w:footnote w:type="continuationSeparator" w:id="0">
    <w:p w:rsidR="007B1A35" w:rsidRDefault="007B1A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A35"/>
    <w:rsid w:val="001A7C09"/>
    <w:rsid w:val="00577BD5"/>
    <w:rsid w:val="00656CBA"/>
    <w:rsid w:val="006A1F77"/>
    <w:rsid w:val="00733BE7"/>
    <w:rsid w:val="007B1A3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EB4E2D-3B4A-4D95-933A-0CEB8125C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2017-04-24T21:22:00Z</dcterms:created>
  <dcterms:modified xsi:type="dcterms:W3CDTF">2017-04-24T21:23:00Z</dcterms:modified>
</cp:coreProperties>
</file>