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4818" w14:textId="77E99410" w:rsidR="00BA00AB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GILLOTSON (GILLETSON)</w:t>
      </w:r>
      <w:r>
        <w:rPr>
          <w:rFonts w:ascii="Times New Roman" w:hAnsi="Times New Roman" w:cs="Times New Roman"/>
          <w:sz w:val="24"/>
          <w:szCs w:val="24"/>
        </w:rPr>
        <w:t xml:space="preserve">      (d.ca.1400)</w:t>
      </w:r>
    </w:p>
    <w:p w14:paraId="56E22D29" w14:textId="190E9B4B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Cawood, Yorkshire.</w:t>
      </w:r>
    </w:p>
    <w:p w14:paraId="6068481D" w14:textId="1BA35F66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F7DE1" w14:textId="4CDD18EC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1FD0F" w14:textId="2C50FA99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39AA9108" w14:textId="0CD74E2B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Index,1267-1500)</w:t>
      </w:r>
    </w:p>
    <w:p w14:paraId="3ADE79E6" w14:textId="03F741D4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50A41" w14:textId="398727D8" w:rsid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06735" w14:textId="6184167F" w:rsidR="00493164" w:rsidRPr="00493164" w:rsidRDefault="004931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2022</w:t>
      </w:r>
    </w:p>
    <w:sectPr w:rsidR="00493164" w:rsidRPr="004931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DB073" w14:textId="77777777" w:rsidR="00493164" w:rsidRDefault="00493164" w:rsidP="009139A6">
      <w:r>
        <w:separator/>
      </w:r>
    </w:p>
  </w:endnote>
  <w:endnote w:type="continuationSeparator" w:id="0">
    <w:p w14:paraId="41C43669" w14:textId="77777777" w:rsidR="00493164" w:rsidRDefault="004931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EF7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65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B73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98DF8" w14:textId="77777777" w:rsidR="00493164" w:rsidRDefault="00493164" w:rsidP="009139A6">
      <w:r>
        <w:separator/>
      </w:r>
    </w:p>
  </w:footnote>
  <w:footnote w:type="continuationSeparator" w:id="0">
    <w:p w14:paraId="22B5FC86" w14:textId="77777777" w:rsidR="00493164" w:rsidRDefault="004931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B1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FB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03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64"/>
    <w:rsid w:val="000666E0"/>
    <w:rsid w:val="002510B7"/>
    <w:rsid w:val="004931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BC84"/>
  <w15:chartTrackingRefBased/>
  <w15:docId w15:val="{0906A959-F57F-4F8A-A937-44FEC556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2022-05-25T11:14:00Z</dcterms:created>
  <dcterms:modified xsi:type="dcterms:W3CDTF">2022-05-25T11:16:00Z</dcterms:modified>
</cp:coreProperties>
</file>