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FDB" w:rsidRDefault="00284FDB" w:rsidP="00284FDB">
      <w:pPr>
        <w:pStyle w:val="NoSpacing"/>
      </w:pPr>
      <w:r>
        <w:rPr>
          <w:u w:val="single"/>
        </w:rPr>
        <w:t>John GILDEN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84FDB" w:rsidRDefault="00284FDB" w:rsidP="00284FDB">
      <w:pPr>
        <w:pStyle w:val="NoSpacing"/>
      </w:pPr>
    </w:p>
    <w:p w:rsidR="00284FDB" w:rsidRDefault="00284FDB" w:rsidP="00284FDB">
      <w:pPr>
        <w:pStyle w:val="NoSpacing"/>
      </w:pPr>
    </w:p>
    <w:p w:rsidR="00284FDB" w:rsidRDefault="00284FDB" w:rsidP="00284FDB">
      <w:pPr>
        <w:pStyle w:val="NoSpacing"/>
      </w:pPr>
      <w:r>
        <w:t>20 Sep.1434</w:t>
      </w:r>
      <w:r>
        <w:tab/>
        <w:t>He was a juror on the inquisition post mortem held in Ilchester,</w:t>
      </w:r>
    </w:p>
    <w:p w:rsidR="00284FDB" w:rsidRDefault="00284FDB" w:rsidP="00284FDB">
      <w:pPr>
        <w:pStyle w:val="NoSpacing"/>
      </w:pPr>
      <w:r>
        <w:tab/>
      </w:r>
      <w:r>
        <w:tab/>
        <w:t>Somerset, into lands of the late Alice Horsy(q.v.).</w:t>
      </w:r>
    </w:p>
    <w:p w:rsidR="00284FDB" w:rsidRDefault="00284FDB" w:rsidP="00284FD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24-283)</w:t>
      </w:r>
    </w:p>
    <w:p w:rsidR="00284FDB" w:rsidRDefault="00284FDB" w:rsidP="00284FDB">
      <w:pPr>
        <w:pStyle w:val="NoSpacing"/>
      </w:pPr>
    </w:p>
    <w:p w:rsidR="00284FDB" w:rsidRDefault="00284FDB" w:rsidP="00284FDB">
      <w:pPr>
        <w:pStyle w:val="NoSpacing"/>
      </w:pPr>
    </w:p>
    <w:p w:rsidR="00284FDB" w:rsidRPr="009A739B" w:rsidRDefault="00284FDB" w:rsidP="00284FDB">
      <w:pPr>
        <w:pStyle w:val="NoSpacing"/>
      </w:pPr>
      <w:r>
        <w:t>6 January 2018</w:t>
      </w:r>
    </w:p>
    <w:p w:rsidR="006B2F86" w:rsidRPr="00284FDB" w:rsidRDefault="00284FDB" w:rsidP="00E71FC3">
      <w:pPr>
        <w:pStyle w:val="NoSpacing"/>
      </w:pPr>
      <w:bookmarkStart w:id="0" w:name="_GoBack"/>
      <w:bookmarkEnd w:id="0"/>
    </w:p>
    <w:sectPr w:rsidR="006B2F86" w:rsidRPr="00284F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FDB" w:rsidRDefault="00284FDB" w:rsidP="00E71FC3">
      <w:pPr>
        <w:spacing w:after="0" w:line="240" w:lineRule="auto"/>
      </w:pPr>
      <w:r>
        <w:separator/>
      </w:r>
    </w:p>
  </w:endnote>
  <w:endnote w:type="continuationSeparator" w:id="0">
    <w:p w:rsidR="00284FDB" w:rsidRDefault="00284F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FDB" w:rsidRDefault="00284FDB" w:rsidP="00E71FC3">
      <w:pPr>
        <w:spacing w:after="0" w:line="240" w:lineRule="auto"/>
      </w:pPr>
      <w:r>
        <w:separator/>
      </w:r>
    </w:p>
  </w:footnote>
  <w:footnote w:type="continuationSeparator" w:id="0">
    <w:p w:rsidR="00284FDB" w:rsidRDefault="00284F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DB"/>
    <w:rsid w:val="001A7C09"/>
    <w:rsid w:val="00284F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ED806"/>
  <w15:chartTrackingRefBased/>
  <w15:docId w15:val="{D669162E-E19F-4909-9DD6-FE181EB4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2018-01-06T21:22:00Z</dcterms:created>
  <dcterms:modified xsi:type="dcterms:W3CDTF">2018-01-06T21:22:00Z</dcterms:modified>
</cp:coreProperties>
</file>