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850" w:rsidRDefault="000E5850" w:rsidP="000E5850">
      <w:pPr>
        <w:pStyle w:val="NoSpacing"/>
      </w:pPr>
      <w:r>
        <w:rPr>
          <w:u w:val="single"/>
        </w:rPr>
        <w:t>John GILBARD</w:t>
      </w:r>
      <w:r>
        <w:t xml:space="preserve">       (fl.1424)</w:t>
      </w:r>
    </w:p>
    <w:p w:rsidR="000E5850" w:rsidRDefault="000E5850" w:rsidP="000E5850">
      <w:pPr>
        <w:pStyle w:val="NoSpacing"/>
      </w:pPr>
      <w:r>
        <w:t>Chaplain.</w:t>
      </w:r>
    </w:p>
    <w:p w:rsidR="000E5850" w:rsidRDefault="000E5850" w:rsidP="000E5850">
      <w:pPr>
        <w:pStyle w:val="NoSpacing"/>
      </w:pPr>
    </w:p>
    <w:p w:rsidR="000E5850" w:rsidRDefault="000E5850" w:rsidP="000E5850">
      <w:pPr>
        <w:pStyle w:val="NoSpacing"/>
      </w:pPr>
    </w:p>
    <w:p w:rsidR="000E5850" w:rsidRDefault="000E5850" w:rsidP="000E5850">
      <w:pPr>
        <w:pStyle w:val="NoSpacing"/>
      </w:pPr>
      <w:r>
        <w:t xml:space="preserve">  7 May1424</w:t>
      </w:r>
      <w:r>
        <w:tab/>
        <w:t>Settlement of the action taken by him and others against Henry Randolf</w:t>
      </w:r>
    </w:p>
    <w:p w:rsidR="000E5850" w:rsidRDefault="000E5850" w:rsidP="000E5850">
      <w:pPr>
        <w:pStyle w:val="NoSpacing"/>
      </w:pPr>
      <w:r>
        <w:tab/>
      </w:r>
      <w:r>
        <w:tab/>
        <w:t xml:space="preserve">of Lockington(q.v.) and his wife, Elizabeth(q.v.), deforciants of  a </w:t>
      </w:r>
    </w:p>
    <w:p w:rsidR="000E5850" w:rsidRDefault="000E5850" w:rsidP="000E5850">
      <w:pPr>
        <w:pStyle w:val="NoSpacing"/>
      </w:pPr>
      <w:r>
        <w:tab/>
      </w:r>
      <w:r>
        <w:tab/>
        <w:t>messuage and 5 bovates and 7 acre of land in Fitling, East Riding of</w:t>
      </w:r>
    </w:p>
    <w:p w:rsidR="000E5850" w:rsidRDefault="000E5850" w:rsidP="000E5850">
      <w:pPr>
        <w:pStyle w:val="NoSpacing"/>
      </w:pPr>
      <w:r>
        <w:tab/>
      </w:r>
      <w:r>
        <w:tab/>
        <w:t>Yorkshire.</w:t>
      </w:r>
    </w:p>
    <w:p w:rsidR="000E5850" w:rsidRDefault="000E5850" w:rsidP="000E5850">
      <w:pPr>
        <w:pStyle w:val="NoSpacing"/>
      </w:pPr>
      <w:r>
        <w:tab/>
      </w:r>
      <w:r>
        <w:tab/>
        <w:t>(</w:t>
      </w:r>
      <w:hyperlink r:id="rId7" w:history="1">
        <w:r w:rsidRPr="008D3231">
          <w:rPr>
            <w:rStyle w:val="Hyperlink"/>
          </w:rPr>
          <w:t>www.medievalgenealogy.org.uk/fines/abstracts/CP_25_1_280_55.shtml</w:t>
        </w:r>
      </w:hyperlink>
      <w:r>
        <w:t>)</w:t>
      </w:r>
    </w:p>
    <w:p w:rsidR="000E5850" w:rsidRDefault="000E5850" w:rsidP="000E5850">
      <w:pPr>
        <w:pStyle w:val="NoSpacing"/>
      </w:pPr>
    </w:p>
    <w:p w:rsidR="000E5850" w:rsidRDefault="000E5850" w:rsidP="000E5850">
      <w:pPr>
        <w:pStyle w:val="NoSpacing"/>
      </w:pPr>
    </w:p>
    <w:p w:rsidR="00BA4020" w:rsidRPr="00186E49" w:rsidRDefault="000E5850" w:rsidP="000E5850">
      <w:pPr>
        <w:pStyle w:val="NoSpacing"/>
      </w:pPr>
      <w:r>
        <w:t>28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850" w:rsidRDefault="000E5850" w:rsidP="00552EBA">
      <w:r>
        <w:separator/>
      </w:r>
    </w:p>
  </w:endnote>
  <w:endnote w:type="continuationSeparator" w:id="0">
    <w:p w:rsidR="000E5850" w:rsidRDefault="000E58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5850">
      <w:rPr>
        <w:noProof/>
      </w:rPr>
      <w:t>06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850" w:rsidRDefault="000E5850" w:rsidP="00552EBA">
      <w:r>
        <w:separator/>
      </w:r>
    </w:p>
  </w:footnote>
  <w:footnote w:type="continuationSeparator" w:id="0">
    <w:p w:rsidR="000E5850" w:rsidRDefault="000E58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E585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2013-04-06T21:20:00Z</dcterms:created>
  <dcterms:modified xsi:type="dcterms:W3CDTF">2013-04-06T21:21:00Z</dcterms:modified>
</cp:coreProperties>
</file>