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A7C24" w:rsidP="00BA7C24">
      <w:pPr>
        <w:pStyle w:val="NoSpacing"/>
      </w:pPr>
      <w:r>
        <w:rPr>
          <w:u w:val="single"/>
        </w:rPr>
        <w:t>William FYNEHAM</w:t>
      </w:r>
      <w:r>
        <w:t xml:space="preserve">    (fl.1443-64)</w:t>
      </w:r>
    </w:p>
    <w:p w:rsidR="00BA7C24" w:rsidRDefault="00BA7C24" w:rsidP="00BA7C24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BA7C24" w:rsidRDefault="00BA7C24" w:rsidP="00BA7C24">
      <w:pPr>
        <w:pStyle w:val="NoSpacing"/>
      </w:pPr>
    </w:p>
    <w:p w:rsidR="00BA7C24" w:rsidRDefault="00BA7C24" w:rsidP="00BA7C24">
      <w:pPr>
        <w:pStyle w:val="NoSpacing"/>
      </w:pPr>
    </w:p>
    <w:p w:rsidR="00BA7C24" w:rsidRDefault="00BA7C24" w:rsidP="00BA7C24">
      <w:pPr>
        <w:pStyle w:val="NoSpacing"/>
      </w:pPr>
      <w:r>
        <w:t xml:space="preserve">         1443-4</w:t>
      </w:r>
      <w:r>
        <w:tab/>
        <w:t xml:space="preserve">Apprentice of Matthew </w:t>
      </w:r>
      <w:proofErr w:type="spellStart"/>
      <w:proofErr w:type="gramStart"/>
      <w:r>
        <w:t>Foucher</w:t>
      </w:r>
      <w:proofErr w:type="spellEnd"/>
      <w:r>
        <w:t>(</w:t>
      </w:r>
      <w:proofErr w:type="gramEnd"/>
      <w:r>
        <w:t xml:space="preserve">q.v.). Later apprentice of John </w:t>
      </w:r>
    </w:p>
    <w:p w:rsidR="00BA7C24" w:rsidRDefault="00BA7C24" w:rsidP="00BA7C24">
      <w:pPr>
        <w:pStyle w:val="NoSpacing"/>
      </w:pPr>
      <w:r>
        <w:tab/>
      </w:r>
      <w:r>
        <w:tab/>
      </w:r>
      <w:proofErr w:type="spellStart"/>
      <w:proofErr w:type="gramStart"/>
      <w:r>
        <w:t>Harowe</w:t>
      </w:r>
      <w:proofErr w:type="spellEnd"/>
      <w:r>
        <w:t>(</w:t>
      </w:r>
      <w:proofErr w:type="gramEnd"/>
      <w:r>
        <w:t>q.v.).  (Jefferson p.1082)</w:t>
      </w:r>
    </w:p>
    <w:p w:rsidR="00BA7C24" w:rsidRDefault="00BA7C24" w:rsidP="00BA7C24">
      <w:pPr>
        <w:pStyle w:val="NoSpacing"/>
      </w:pPr>
      <w:r>
        <w:t xml:space="preserve">         1456-7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BA7C24" w:rsidRDefault="00BA7C24" w:rsidP="00BA7C24">
      <w:pPr>
        <w:pStyle w:val="NoSpacing"/>
      </w:pPr>
      <w:r>
        <w:tab/>
        <w:t>1457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BA7C24" w:rsidRDefault="00BA7C24" w:rsidP="00BA7C24">
      <w:pPr>
        <w:pStyle w:val="NoSpacing"/>
      </w:pPr>
    </w:p>
    <w:p w:rsidR="00BA7C24" w:rsidRDefault="00BA7C24" w:rsidP="00BA7C24">
      <w:pPr>
        <w:pStyle w:val="NoSpacing"/>
      </w:pPr>
    </w:p>
    <w:p w:rsidR="00BA7C24" w:rsidRDefault="00BA7C24" w:rsidP="00BA7C24">
      <w:pPr>
        <w:pStyle w:val="NoSpacing"/>
      </w:pPr>
    </w:p>
    <w:p w:rsidR="00BA7C24" w:rsidRPr="00BA7C24" w:rsidRDefault="00BA7C24" w:rsidP="00BA7C24">
      <w:pPr>
        <w:pStyle w:val="NoSpacing"/>
      </w:pPr>
      <w:r>
        <w:t>11 December 2010</w:t>
      </w:r>
    </w:p>
    <w:sectPr w:rsidR="00BA7C24" w:rsidRPr="00BA7C24" w:rsidSect="004318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C24" w:rsidRDefault="00BA7C24" w:rsidP="00552EBA">
      <w:pPr>
        <w:spacing w:after="0" w:line="240" w:lineRule="auto"/>
      </w:pPr>
      <w:r>
        <w:separator/>
      </w:r>
    </w:p>
  </w:endnote>
  <w:endnote w:type="continuationSeparator" w:id="0">
    <w:p w:rsidR="00BA7C24" w:rsidRDefault="00BA7C2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A7C24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C24" w:rsidRDefault="00BA7C24" w:rsidP="00552EBA">
      <w:pPr>
        <w:spacing w:after="0" w:line="240" w:lineRule="auto"/>
      </w:pPr>
      <w:r>
        <w:separator/>
      </w:r>
    </w:p>
  </w:footnote>
  <w:footnote w:type="continuationSeparator" w:id="0">
    <w:p w:rsidR="00BA7C24" w:rsidRDefault="00BA7C2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18DE"/>
    <w:rsid w:val="00552EBA"/>
    <w:rsid w:val="00BA7C2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2010-12-11T22:28:00Z</dcterms:created>
  <dcterms:modified xsi:type="dcterms:W3CDTF">2010-12-11T22:32:00Z</dcterms:modified>
</cp:coreProperties>
</file>