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61F" w:rsidRDefault="0077561F" w:rsidP="0077561F">
      <w:pPr>
        <w:pStyle w:val="NoSpacing"/>
        <w:ind w:left="1440" w:hanging="1440"/>
      </w:pPr>
      <w:r>
        <w:rPr>
          <w:u w:val="single"/>
        </w:rPr>
        <w:t>Joan FYLPOT</w:t>
      </w:r>
      <w:r>
        <w:t xml:space="preserve">      (fl.1488)</w:t>
      </w:r>
    </w:p>
    <w:p w:rsidR="0077561F" w:rsidRDefault="0077561F" w:rsidP="0077561F">
      <w:pPr>
        <w:pStyle w:val="NoSpacing"/>
        <w:ind w:left="1440" w:hanging="1440"/>
      </w:pPr>
      <w:r>
        <w:t>of Seale, Surrey.</w:t>
      </w:r>
    </w:p>
    <w:p w:rsidR="0077561F" w:rsidRDefault="0077561F" w:rsidP="0077561F">
      <w:pPr>
        <w:pStyle w:val="NoSpacing"/>
        <w:ind w:left="1440" w:hanging="1440"/>
      </w:pPr>
    </w:p>
    <w:p w:rsidR="0077561F" w:rsidRDefault="0077561F" w:rsidP="0077561F">
      <w:pPr>
        <w:pStyle w:val="NoSpacing"/>
        <w:ind w:left="1440" w:hanging="1440"/>
      </w:pPr>
    </w:p>
    <w:p w:rsidR="0077561F" w:rsidRDefault="0077561F" w:rsidP="0077561F">
      <w:pPr>
        <w:pStyle w:val="NoSpacing"/>
        <w:ind w:left="1440" w:hanging="1440"/>
      </w:pPr>
      <w:r>
        <w:t>= John(d.1488)(q.v.).   (Spage p.73)</w:t>
      </w:r>
    </w:p>
    <w:p w:rsidR="0077561F" w:rsidRDefault="0077561F" w:rsidP="0077561F">
      <w:pPr>
        <w:pStyle w:val="NoSpacing"/>
        <w:ind w:left="1440" w:hanging="1440"/>
      </w:pPr>
    </w:p>
    <w:p w:rsidR="0077561F" w:rsidRDefault="0077561F" w:rsidP="0077561F">
      <w:pPr>
        <w:pStyle w:val="NoSpacing"/>
        <w:ind w:left="1440" w:hanging="1440"/>
      </w:pPr>
    </w:p>
    <w:p w:rsidR="0077561F" w:rsidRDefault="0077561F" w:rsidP="0077561F">
      <w:pPr>
        <w:pStyle w:val="NoSpacing"/>
        <w:ind w:left="1440" w:hanging="1440"/>
      </w:pPr>
      <w:r>
        <w:t xml:space="preserve">           1488</w:t>
      </w:r>
      <w:r>
        <w:tab/>
        <w:t>She was an executor of John’s Will, in which she was bequeathed the</w:t>
      </w:r>
    </w:p>
    <w:p w:rsidR="0077561F" w:rsidRDefault="0077561F" w:rsidP="0077561F">
      <w:pPr>
        <w:pStyle w:val="NoSpacing"/>
        <w:ind w:left="1440" w:hanging="1440"/>
      </w:pPr>
      <w:r>
        <w:tab/>
        <w:t>residue of his estate.   (ibid.)</w:t>
      </w:r>
    </w:p>
    <w:p w:rsidR="0077561F" w:rsidRDefault="0077561F" w:rsidP="0077561F">
      <w:pPr>
        <w:pStyle w:val="NoSpacing"/>
        <w:ind w:left="1440" w:hanging="1440"/>
      </w:pPr>
    </w:p>
    <w:p w:rsidR="0077561F" w:rsidRDefault="0077561F" w:rsidP="0077561F">
      <w:pPr>
        <w:pStyle w:val="NoSpacing"/>
        <w:ind w:left="1440" w:hanging="1440"/>
      </w:pPr>
    </w:p>
    <w:p w:rsidR="00BA4020" w:rsidRPr="00186E49" w:rsidRDefault="0077561F" w:rsidP="0077561F">
      <w:pPr>
        <w:pStyle w:val="NoSpacing"/>
      </w:pPr>
      <w:r>
        <w:t>23 October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561F" w:rsidRDefault="0077561F" w:rsidP="00552EBA">
      <w:r>
        <w:separator/>
      </w:r>
    </w:p>
  </w:endnote>
  <w:endnote w:type="continuationSeparator" w:id="0">
    <w:p w:rsidR="0077561F" w:rsidRDefault="0077561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7561F">
      <w:rPr>
        <w:noProof/>
      </w:rPr>
      <w:t>31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561F" w:rsidRDefault="0077561F" w:rsidP="00552EBA">
      <w:r>
        <w:separator/>
      </w:r>
    </w:p>
  </w:footnote>
  <w:footnote w:type="continuationSeparator" w:id="0">
    <w:p w:rsidR="0077561F" w:rsidRDefault="0077561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7561F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2012-10-31T21:35:00Z</dcterms:created>
  <dcterms:modified xsi:type="dcterms:W3CDTF">2012-10-31T21:36:00Z</dcterms:modified>
</cp:coreProperties>
</file>