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EF5" w:rsidRDefault="00F34EF5" w:rsidP="00F34EF5">
      <w:pPr>
        <w:pStyle w:val="NoSpacing"/>
      </w:pPr>
      <w:r>
        <w:rPr>
          <w:u w:val="single"/>
        </w:rPr>
        <w:t>John FYLDYNG</w:t>
      </w:r>
      <w:r>
        <w:t xml:space="preserve">        (fl.1435)</w:t>
      </w:r>
    </w:p>
    <w:p w:rsidR="00F34EF5" w:rsidRDefault="00F34EF5" w:rsidP="00F34EF5">
      <w:pPr>
        <w:pStyle w:val="NoSpacing"/>
      </w:pPr>
    </w:p>
    <w:p w:rsidR="00F34EF5" w:rsidRDefault="00F34EF5" w:rsidP="00F34EF5">
      <w:pPr>
        <w:pStyle w:val="NoSpacing"/>
      </w:pPr>
    </w:p>
    <w:p w:rsidR="00F34EF5" w:rsidRDefault="00F34EF5" w:rsidP="00F34EF5">
      <w:pPr>
        <w:pStyle w:val="NoSpacing"/>
      </w:pPr>
      <w:r>
        <w:t xml:space="preserve">  8 Jul.1435</w:t>
      </w:r>
      <w:r>
        <w:tab/>
        <w:t>Settlement of the action taken by him and others against John Judde(q.v.)</w:t>
      </w:r>
    </w:p>
    <w:p w:rsidR="00F34EF5" w:rsidRDefault="00F34EF5" w:rsidP="00F34EF5">
      <w:pPr>
        <w:pStyle w:val="NoSpacing"/>
      </w:pPr>
      <w:r>
        <w:tab/>
      </w:r>
      <w:r>
        <w:tab/>
        <w:t xml:space="preserve">and his wife, Agnes(q.v.), deforciants of a messuage and a moiety of a </w:t>
      </w:r>
    </w:p>
    <w:p w:rsidR="00F34EF5" w:rsidRDefault="00F34EF5" w:rsidP="00F34EF5">
      <w:pPr>
        <w:pStyle w:val="NoSpacing"/>
      </w:pPr>
      <w:r>
        <w:tab/>
      </w:r>
      <w:r>
        <w:tab/>
        <w:t>virgate of land in Bitteswell, Leicestershire.</w:t>
      </w:r>
    </w:p>
    <w:p w:rsidR="00F34EF5" w:rsidRDefault="00F34EF5" w:rsidP="00F34EF5">
      <w:pPr>
        <w:pStyle w:val="NoSpacing"/>
      </w:pPr>
      <w:r>
        <w:tab/>
      </w:r>
      <w:r>
        <w:tab/>
        <w:t>(</w:t>
      </w:r>
      <w:hyperlink r:id="rId7" w:history="1">
        <w:r w:rsidRPr="00762290">
          <w:rPr>
            <w:rStyle w:val="Hyperlink"/>
          </w:rPr>
          <w:t>www.medievalgenealogy.org.uk/fines/abstracts/CP_25_1_126_75.shtml</w:t>
        </w:r>
      </w:hyperlink>
      <w:r>
        <w:t>)</w:t>
      </w:r>
    </w:p>
    <w:p w:rsidR="00F34EF5" w:rsidRDefault="00F34EF5" w:rsidP="00F34EF5">
      <w:pPr>
        <w:pStyle w:val="NoSpacing"/>
      </w:pPr>
    </w:p>
    <w:p w:rsidR="00F34EF5" w:rsidRDefault="00F34EF5" w:rsidP="00F34EF5">
      <w:pPr>
        <w:pStyle w:val="NoSpacing"/>
      </w:pPr>
    </w:p>
    <w:p w:rsidR="00BA4020" w:rsidRPr="00186E49" w:rsidRDefault="00F34EF5" w:rsidP="00F34EF5">
      <w:pPr>
        <w:pStyle w:val="NoSpacing"/>
      </w:pPr>
      <w:r>
        <w:t>22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4EF5" w:rsidRDefault="00F34EF5" w:rsidP="00552EBA">
      <w:r>
        <w:separator/>
      </w:r>
    </w:p>
  </w:endnote>
  <w:endnote w:type="continuationSeparator" w:id="0">
    <w:p w:rsidR="00F34EF5" w:rsidRDefault="00F34EF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34EF5">
      <w:rPr>
        <w:noProof/>
      </w:rPr>
      <w:t>31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4EF5" w:rsidRDefault="00F34EF5" w:rsidP="00552EBA">
      <w:r>
        <w:separator/>
      </w:r>
    </w:p>
  </w:footnote>
  <w:footnote w:type="continuationSeparator" w:id="0">
    <w:p w:rsidR="00F34EF5" w:rsidRDefault="00F34EF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34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26_7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2013-01-31T21:39:00Z</dcterms:created>
  <dcterms:modified xsi:type="dcterms:W3CDTF">2013-01-31T21:39:00Z</dcterms:modified>
</cp:coreProperties>
</file>