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292" w:rsidRDefault="007A1292" w:rsidP="007A1292">
      <w:r>
        <w:rPr>
          <w:u w:val="single"/>
        </w:rPr>
        <w:t>John FRAMPTON</w:t>
      </w:r>
      <w:r>
        <w:t xml:space="preserve">      (fl.1415)</w:t>
      </w:r>
    </w:p>
    <w:p w:rsidR="007A1292" w:rsidRDefault="007A1292" w:rsidP="007A1292">
      <w:r>
        <w:t>Man-at-arms.</w:t>
      </w:r>
    </w:p>
    <w:p w:rsidR="007A1292" w:rsidRDefault="007A1292" w:rsidP="007A1292"/>
    <w:p w:rsidR="007A1292" w:rsidRDefault="007A1292" w:rsidP="007A1292"/>
    <w:p w:rsidR="007A1292" w:rsidRDefault="007A1292" w:rsidP="007A1292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7A1292" w:rsidRDefault="007A1292" w:rsidP="007A1292">
      <w:pPr>
        <w:ind w:left="1440"/>
      </w:pPr>
      <w:r>
        <w:t>John Maltavers, Lord Maltravers(q.v.).</w:t>
      </w:r>
    </w:p>
    <w:p w:rsidR="007A1292" w:rsidRDefault="007A1292" w:rsidP="007A1292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7A1292" w:rsidRDefault="007A1292" w:rsidP="007A1292"/>
    <w:p w:rsidR="007A1292" w:rsidRDefault="007A1292" w:rsidP="007A1292"/>
    <w:p w:rsidR="007A1292" w:rsidRDefault="007A1292" w:rsidP="007A1292">
      <w:r>
        <w:t>11 February 2012</w:t>
      </w:r>
    </w:p>
    <w:p w:rsidR="00BA4020" w:rsidRPr="00186E49" w:rsidRDefault="007A129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292" w:rsidRDefault="007A1292" w:rsidP="00552EBA">
      <w:r>
        <w:separator/>
      </w:r>
    </w:p>
  </w:endnote>
  <w:endnote w:type="continuationSeparator" w:id="0">
    <w:p w:rsidR="007A1292" w:rsidRDefault="007A12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1292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292" w:rsidRDefault="007A1292" w:rsidP="00552EBA">
      <w:r>
        <w:separator/>
      </w:r>
    </w:p>
  </w:footnote>
  <w:footnote w:type="continuationSeparator" w:id="0">
    <w:p w:rsidR="007A1292" w:rsidRDefault="007A12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076AE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A129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2012-02-16T17:26:00Z</dcterms:created>
  <dcterms:modified xsi:type="dcterms:W3CDTF">2012-02-16T17:26:00Z</dcterms:modified>
</cp:coreProperties>
</file>