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A5D" w:rsidRDefault="00CE7A5D" w:rsidP="00CE7A5D">
      <w:pPr>
        <w:pStyle w:val="NoSpacing"/>
      </w:pPr>
      <w:r>
        <w:rPr>
          <w:u w:val="single"/>
        </w:rPr>
        <w:t>John FOORT</w:t>
      </w:r>
      <w:r>
        <w:t xml:space="preserve">    (fl.1449)</w:t>
      </w:r>
    </w:p>
    <w:p w:rsidR="00CE7A5D" w:rsidRDefault="00CE7A5D" w:rsidP="00CE7A5D">
      <w:pPr>
        <w:pStyle w:val="NoSpacing"/>
      </w:pPr>
    </w:p>
    <w:p w:rsidR="00CE7A5D" w:rsidRDefault="00CE7A5D" w:rsidP="00CE7A5D">
      <w:pPr>
        <w:pStyle w:val="NoSpacing"/>
      </w:pPr>
    </w:p>
    <w:p w:rsidR="00CE7A5D" w:rsidRDefault="00CE7A5D" w:rsidP="00CE7A5D">
      <w:pPr>
        <w:pStyle w:val="NoSpacing"/>
      </w:pPr>
      <w:r>
        <w:t>10 Sep.1449</w:t>
      </w:r>
      <w:r>
        <w:tab/>
        <w:t>He and John Andreux(q.v.) granted a shop with houses and rooms annexed</w:t>
      </w:r>
    </w:p>
    <w:p w:rsidR="00CE7A5D" w:rsidRDefault="00CE7A5D" w:rsidP="00CE7A5D">
      <w:pPr>
        <w:pStyle w:val="NoSpacing"/>
      </w:pPr>
      <w:r>
        <w:tab/>
      </w:r>
      <w:r>
        <w:tab/>
        <w:t xml:space="preserve">in Thornbury, Gloucestershire, to John Laderugge(q.v.) and his wife, </w:t>
      </w:r>
    </w:p>
    <w:p w:rsidR="00CE7A5D" w:rsidRDefault="00CE7A5D" w:rsidP="00CE7A5D">
      <w:pPr>
        <w:pStyle w:val="NoSpacing"/>
      </w:pPr>
      <w:r>
        <w:tab/>
      </w:r>
      <w:r>
        <w:tab/>
        <w:t>Alice(q.v.).</w:t>
      </w:r>
    </w:p>
    <w:p w:rsidR="00CE7A5D" w:rsidRDefault="00CE7A5D" w:rsidP="00CE7A5D">
      <w:pPr>
        <w:pStyle w:val="NoSpacing"/>
      </w:pPr>
      <w:r>
        <w:tab/>
      </w:r>
      <w:r>
        <w:tab/>
        <w:t>(</w:t>
      </w:r>
      <w:hyperlink r:id="rId6" w:history="1">
        <w:r w:rsidRPr="008C674F">
          <w:rPr>
            <w:rStyle w:val="Hyperlink"/>
          </w:rPr>
          <w:t>www.british-history.ac.uk/report.aspx?compid=64200</w:t>
        </w:r>
      </w:hyperlink>
      <w:r>
        <w:t>)</w:t>
      </w:r>
    </w:p>
    <w:p w:rsidR="00CE7A5D" w:rsidRDefault="00CE7A5D" w:rsidP="00CE7A5D">
      <w:pPr>
        <w:pStyle w:val="NoSpacing"/>
      </w:pPr>
    </w:p>
    <w:p w:rsidR="00CE7A5D" w:rsidRDefault="00CE7A5D" w:rsidP="00CE7A5D">
      <w:pPr>
        <w:pStyle w:val="NoSpacing"/>
      </w:pPr>
    </w:p>
    <w:p w:rsidR="00BA4020" w:rsidRDefault="00CE7A5D" w:rsidP="00CE7A5D">
      <w:r>
        <w:t>23 June 2011</w:t>
      </w:r>
    </w:p>
    <w:sectPr w:rsidR="00BA4020" w:rsidSect="00EB01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A5D" w:rsidRDefault="00CE7A5D" w:rsidP="00552EBA">
      <w:pPr>
        <w:spacing w:after="0" w:line="240" w:lineRule="auto"/>
      </w:pPr>
      <w:r>
        <w:separator/>
      </w:r>
    </w:p>
  </w:endnote>
  <w:endnote w:type="continuationSeparator" w:id="0">
    <w:p w:rsidR="00CE7A5D" w:rsidRDefault="00CE7A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7A5D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A5D" w:rsidRDefault="00CE7A5D" w:rsidP="00552EBA">
      <w:pPr>
        <w:spacing w:after="0" w:line="240" w:lineRule="auto"/>
      </w:pPr>
      <w:r>
        <w:separator/>
      </w:r>
    </w:p>
  </w:footnote>
  <w:footnote w:type="continuationSeparator" w:id="0">
    <w:p w:rsidR="00CE7A5D" w:rsidRDefault="00CE7A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E7A5D"/>
    <w:rsid w:val="00D45842"/>
    <w:rsid w:val="00EB0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7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2011-08-11T21:16:00Z</dcterms:created>
  <dcterms:modified xsi:type="dcterms:W3CDTF">2011-08-11T21:17:00Z</dcterms:modified>
</cp:coreProperties>
</file>