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D1AF1A" w14:textId="77777777" w:rsidR="00E72305" w:rsidRDefault="00E72305" w:rsidP="00E72305">
      <w:pPr>
        <w:pStyle w:val="NoSpacing"/>
      </w:pPr>
      <w:r>
        <w:rPr>
          <w:u w:val="single"/>
        </w:rPr>
        <w:t>William FOGGE</w:t>
      </w:r>
      <w:r>
        <w:t xml:space="preserve">   </w:t>
      </w:r>
      <w:proofErr w:type="gramStart"/>
      <w:r>
        <w:t xml:space="preserve">   (</w:t>
      </w:r>
      <w:proofErr w:type="gramEnd"/>
      <w:r>
        <w:t>fl.1425)</w:t>
      </w:r>
    </w:p>
    <w:p w14:paraId="22376E4F" w14:textId="77777777" w:rsidR="00E72305" w:rsidRDefault="00E72305" w:rsidP="00E72305">
      <w:pPr>
        <w:pStyle w:val="NoSpacing"/>
      </w:pPr>
    </w:p>
    <w:p w14:paraId="438F9BD3" w14:textId="77777777" w:rsidR="00E72305" w:rsidRDefault="00E72305" w:rsidP="00E72305">
      <w:pPr>
        <w:pStyle w:val="NoSpacing"/>
      </w:pPr>
    </w:p>
    <w:p w14:paraId="7759C04C" w14:textId="77777777" w:rsidR="00E72305" w:rsidRDefault="00E72305" w:rsidP="00E72305">
      <w:pPr>
        <w:pStyle w:val="NoSpacing"/>
      </w:pPr>
      <w:r>
        <w:t xml:space="preserve">Son of Thomas </w:t>
      </w:r>
      <w:proofErr w:type="spellStart"/>
      <w:r>
        <w:t>Fogge</w:t>
      </w:r>
      <w:proofErr w:type="spellEnd"/>
      <w:r>
        <w:t>.</w:t>
      </w:r>
    </w:p>
    <w:p w14:paraId="49330ADC" w14:textId="77777777" w:rsidR="00E72305" w:rsidRDefault="00E72305" w:rsidP="00E72305">
      <w:pPr>
        <w:pStyle w:val="NoSpacing"/>
      </w:pPr>
      <w:r>
        <w:t>(</w:t>
      </w:r>
      <w:hyperlink r:id="rId6" w:history="1">
        <w:r w:rsidRPr="000035BF">
          <w:rPr>
            <w:rStyle w:val="Hyperlink"/>
          </w:rPr>
          <w:t>www.medievalgenealogy.org.uk/fines/abstracts/CP_25_1_114_298.shtml</w:t>
        </w:r>
      </w:hyperlink>
      <w:r>
        <w:t>)</w:t>
      </w:r>
    </w:p>
    <w:p w14:paraId="46347F73" w14:textId="77777777" w:rsidR="00E72305" w:rsidRDefault="00E72305" w:rsidP="00E72305">
      <w:pPr>
        <w:pStyle w:val="NoSpacing"/>
      </w:pPr>
    </w:p>
    <w:p w14:paraId="670A3D56" w14:textId="77777777" w:rsidR="00E72305" w:rsidRDefault="00E72305" w:rsidP="00E72305">
      <w:pPr>
        <w:pStyle w:val="NoSpacing"/>
      </w:pPr>
    </w:p>
    <w:p w14:paraId="0EDFEEED" w14:textId="77777777" w:rsidR="00E72305" w:rsidRDefault="00E72305" w:rsidP="00E72305">
      <w:pPr>
        <w:pStyle w:val="NoSpacing"/>
      </w:pPr>
      <w:r>
        <w:t xml:space="preserve">  6 Oct.1425</w:t>
      </w:r>
      <w:r>
        <w:tab/>
        <w:t>Settlement of the action taken against him by William Wadham(q.v.) and</w:t>
      </w:r>
    </w:p>
    <w:p w14:paraId="3FDDB60A" w14:textId="77777777" w:rsidR="00E72305" w:rsidRDefault="00E72305" w:rsidP="00E72305">
      <w:pPr>
        <w:pStyle w:val="NoSpacing"/>
      </w:pPr>
      <w:r>
        <w:tab/>
      </w:r>
      <w:r>
        <w:tab/>
        <w:t>John Wadham(q.v.) over manors and lands in Kent.   (ibid.)</w:t>
      </w:r>
    </w:p>
    <w:p w14:paraId="379D8376" w14:textId="77777777" w:rsidR="00E72305" w:rsidRDefault="00E72305" w:rsidP="00E72305">
      <w:pPr>
        <w:pStyle w:val="NoSpacing"/>
      </w:pPr>
    </w:p>
    <w:p w14:paraId="30C919F0" w14:textId="77777777" w:rsidR="00E72305" w:rsidRDefault="00E72305" w:rsidP="00E72305">
      <w:pPr>
        <w:pStyle w:val="NoSpacing"/>
      </w:pPr>
    </w:p>
    <w:p w14:paraId="2DF4DE63" w14:textId="77777777" w:rsidR="00E72305" w:rsidRDefault="00E72305" w:rsidP="00E72305">
      <w:pPr>
        <w:pStyle w:val="NoSpacing"/>
      </w:pPr>
      <w:r>
        <w:t>21 April 2015</w:t>
      </w:r>
    </w:p>
    <w:p w14:paraId="31F0168B" w14:textId="77777777" w:rsidR="006B2F86" w:rsidRPr="00E71FC3" w:rsidRDefault="00E7230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4B5DD8" w14:textId="77777777" w:rsidR="00E72305" w:rsidRDefault="00E72305" w:rsidP="00E71FC3">
      <w:pPr>
        <w:spacing w:after="0" w:line="240" w:lineRule="auto"/>
      </w:pPr>
      <w:r>
        <w:separator/>
      </w:r>
    </w:p>
  </w:endnote>
  <w:endnote w:type="continuationSeparator" w:id="0">
    <w:p w14:paraId="10F0B04F" w14:textId="77777777" w:rsidR="00E72305" w:rsidRDefault="00E7230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29B69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9DAA16" w14:textId="77777777" w:rsidR="00E72305" w:rsidRDefault="00E72305" w:rsidP="00E71FC3">
      <w:pPr>
        <w:spacing w:after="0" w:line="240" w:lineRule="auto"/>
      </w:pPr>
      <w:r>
        <w:separator/>
      </w:r>
    </w:p>
  </w:footnote>
  <w:footnote w:type="continuationSeparator" w:id="0">
    <w:p w14:paraId="01C5F1AE" w14:textId="77777777" w:rsidR="00E72305" w:rsidRDefault="00E7230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30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7230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48DA3"/>
  <w15:chartTrackingRefBased/>
  <w15:docId w15:val="{FD95CD28-E559-454E-8EAD-67D10DD4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7230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14_29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2019-05-02T20:16:00Z</dcterms:created>
  <dcterms:modified xsi:type="dcterms:W3CDTF">2019-05-02T20:17:00Z</dcterms:modified>
</cp:coreProperties>
</file>