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2311" w:rsidRDefault="00D72311" w:rsidP="00D723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FENNE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D72311" w:rsidRDefault="00D72311" w:rsidP="00D723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06EE1" w:rsidRDefault="00C06EE1" w:rsidP="00C06EE1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C06EE1" w:rsidRDefault="00C06EE1" w:rsidP="00C06EE1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Mar.1420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Tewkesbury into the lands of the late Sir William Clopton(q.v.).</w:t>
      </w:r>
    </w:p>
    <w:p w:rsidR="00C06EE1" w:rsidRDefault="00C06EE1" w:rsidP="00C06E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21-248)</w:t>
      </w:r>
    </w:p>
    <w:p w:rsidR="00D72311" w:rsidRDefault="00D72311" w:rsidP="00D723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Mar.1420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Tewkesbury,</w:t>
      </w:r>
    </w:p>
    <w:p w:rsidR="00D72311" w:rsidRDefault="00D72311" w:rsidP="00D723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Gloucestershire, into lands held by the late Joan de Villa Nova(q.v.).</w:t>
      </w:r>
    </w:p>
    <w:p w:rsidR="00D72311" w:rsidRDefault="00D72311" w:rsidP="00D723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r>
        <w:rPr>
          <w:rFonts w:ascii="Times New Roman" w:hAnsi="Times New Roman" w:cs="Times New Roman"/>
          <w:sz w:val="24"/>
          <w:szCs w:val="24"/>
          <w:u w:val="single"/>
        </w:rPr>
        <w:t>www.inquisitionspostmortem.ac.uk</w:t>
      </w:r>
      <w:r>
        <w:rPr>
          <w:rFonts w:ascii="Times New Roman" w:hAnsi="Times New Roman" w:cs="Times New Roman"/>
          <w:sz w:val="24"/>
          <w:szCs w:val="24"/>
        </w:rPr>
        <w:t xml:space="preserve"> 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21-167)</w:t>
      </w:r>
    </w:p>
    <w:p w:rsidR="00C06EE1" w:rsidRDefault="00C06EE1" w:rsidP="00D723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72311" w:rsidRDefault="00D72311" w:rsidP="00D723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72311" w:rsidRDefault="00D72311" w:rsidP="00D723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Default="00D72311" w:rsidP="00D723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December 2015</w:t>
      </w:r>
    </w:p>
    <w:p w:rsidR="00C06EE1" w:rsidRPr="00D72311" w:rsidRDefault="00C06EE1" w:rsidP="00D723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May 2016</w:t>
      </w:r>
      <w:bookmarkStart w:id="0" w:name="_GoBack"/>
      <w:bookmarkEnd w:id="0"/>
    </w:p>
    <w:sectPr w:rsidR="00C06EE1" w:rsidRPr="00D7231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2311" w:rsidRDefault="00D72311" w:rsidP="00564E3C">
      <w:pPr>
        <w:spacing w:after="0" w:line="240" w:lineRule="auto"/>
      </w:pPr>
      <w:r>
        <w:separator/>
      </w:r>
    </w:p>
  </w:endnote>
  <w:endnote w:type="continuationSeparator" w:id="0">
    <w:p w:rsidR="00D72311" w:rsidRDefault="00D7231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06EE1">
      <w:rPr>
        <w:rFonts w:ascii="Times New Roman" w:hAnsi="Times New Roman" w:cs="Times New Roman"/>
        <w:noProof/>
        <w:sz w:val="24"/>
        <w:szCs w:val="24"/>
      </w:rPr>
      <w:t>3 May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2311" w:rsidRDefault="00D72311" w:rsidP="00564E3C">
      <w:pPr>
        <w:spacing w:after="0" w:line="240" w:lineRule="auto"/>
      </w:pPr>
      <w:r>
        <w:separator/>
      </w:r>
    </w:p>
  </w:footnote>
  <w:footnote w:type="continuationSeparator" w:id="0">
    <w:p w:rsidR="00D72311" w:rsidRDefault="00D7231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311"/>
    <w:rsid w:val="00372DC6"/>
    <w:rsid w:val="00564E3C"/>
    <w:rsid w:val="0064591D"/>
    <w:rsid w:val="00C06EE1"/>
    <w:rsid w:val="00D72311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E63742"/>
  <w15:chartTrackingRefBased/>
  <w15:docId w15:val="{A5E9CD04-DAF2-45EE-ABC1-A94774FDD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628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2015-12-24T19:27:00Z</dcterms:created>
  <dcterms:modified xsi:type="dcterms:W3CDTF">2016-05-03T07:50:00Z</dcterms:modified>
</cp:coreProperties>
</file>