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22B9E" w14:textId="77777777" w:rsidR="007627F6" w:rsidRPr="007627F6" w:rsidRDefault="007627F6" w:rsidP="007627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7F6">
        <w:rPr>
          <w:rFonts w:ascii="Times New Roman" w:eastAsia="Calibri" w:hAnsi="Times New Roman" w:cs="Times New Roman"/>
          <w:sz w:val="24"/>
          <w:szCs w:val="24"/>
          <w:u w:val="single"/>
        </w:rPr>
        <w:t>John FEN</w:t>
      </w:r>
      <w:r w:rsidRPr="007627F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7627F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7627F6">
        <w:rPr>
          <w:rFonts w:ascii="Times New Roman" w:eastAsia="Calibri" w:hAnsi="Times New Roman" w:cs="Times New Roman"/>
          <w:sz w:val="24"/>
          <w:szCs w:val="24"/>
        </w:rPr>
        <w:t>fl.1444)</w:t>
      </w:r>
    </w:p>
    <w:p w14:paraId="110FEE92" w14:textId="77777777" w:rsidR="007627F6" w:rsidRPr="007627F6" w:rsidRDefault="007627F6" w:rsidP="007627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4003ED" w14:textId="77777777" w:rsidR="007627F6" w:rsidRPr="007627F6" w:rsidRDefault="007627F6" w:rsidP="007627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E35E02" w14:textId="77777777" w:rsidR="007627F6" w:rsidRPr="007627F6" w:rsidRDefault="007627F6" w:rsidP="007627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7F6">
        <w:rPr>
          <w:rFonts w:ascii="Times New Roman" w:eastAsia="Calibri" w:hAnsi="Times New Roman" w:cs="Times New Roman"/>
          <w:sz w:val="24"/>
          <w:szCs w:val="24"/>
        </w:rPr>
        <w:t>Son of John Fen, senior, of Boxford, Suffolk(q.v.), and his wife, Isabel(q.v.).</w:t>
      </w:r>
    </w:p>
    <w:p w14:paraId="1A9A5470" w14:textId="77777777" w:rsidR="007627F6" w:rsidRPr="007627F6" w:rsidRDefault="007627F6" w:rsidP="007627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7F6">
        <w:rPr>
          <w:rFonts w:ascii="Times New Roman" w:eastAsia="Calibri" w:hAnsi="Times New Roman" w:cs="Times New Roman"/>
          <w:sz w:val="24"/>
          <w:szCs w:val="24"/>
        </w:rPr>
        <w:t xml:space="preserve">(“Sudbury Wills” </w:t>
      </w:r>
      <w:proofErr w:type="spellStart"/>
      <w:proofErr w:type="gramStart"/>
      <w:r w:rsidRPr="007627F6">
        <w:rPr>
          <w:rFonts w:ascii="Times New Roman" w:eastAsia="Calibri" w:hAnsi="Times New Roman" w:cs="Times New Roman"/>
          <w:sz w:val="24"/>
          <w:szCs w:val="24"/>
        </w:rPr>
        <w:t>vol.I</w:t>
      </w:r>
      <w:proofErr w:type="spellEnd"/>
      <w:proofErr w:type="gramEnd"/>
      <w:r w:rsidRPr="007627F6">
        <w:rPr>
          <w:rFonts w:ascii="Times New Roman" w:eastAsia="Calibri" w:hAnsi="Times New Roman" w:cs="Times New Roman"/>
          <w:sz w:val="24"/>
          <w:szCs w:val="24"/>
        </w:rPr>
        <w:t xml:space="preserve"> pp.87-8)</w:t>
      </w:r>
    </w:p>
    <w:p w14:paraId="2DA5FAC5" w14:textId="77777777" w:rsidR="007627F6" w:rsidRPr="007627F6" w:rsidRDefault="007627F6" w:rsidP="007627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92263E" w14:textId="77777777" w:rsidR="007627F6" w:rsidRPr="007627F6" w:rsidRDefault="007627F6" w:rsidP="007627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D1E7B9" w14:textId="77777777" w:rsidR="007627F6" w:rsidRPr="007627F6" w:rsidRDefault="007627F6" w:rsidP="007627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7F6">
        <w:rPr>
          <w:rFonts w:ascii="Times New Roman" w:eastAsia="Calibri" w:hAnsi="Times New Roman" w:cs="Times New Roman"/>
          <w:sz w:val="24"/>
          <w:szCs w:val="24"/>
        </w:rPr>
        <w:tab/>
        <w:t>1444</w:t>
      </w:r>
      <w:r w:rsidRPr="007627F6">
        <w:rPr>
          <w:rFonts w:ascii="Times New Roman" w:eastAsia="Calibri" w:hAnsi="Times New Roman" w:cs="Times New Roman"/>
          <w:sz w:val="24"/>
          <w:szCs w:val="24"/>
        </w:rPr>
        <w:tab/>
        <w:t>In his Will, his father bequeathed him a capital tenement called “Fennes”.</w:t>
      </w:r>
    </w:p>
    <w:p w14:paraId="17B37DD3" w14:textId="77777777" w:rsidR="007627F6" w:rsidRPr="007627F6" w:rsidRDefault="007627F6" w:rsidP="007627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7F6">
        <w:rPr>
          <w:rFonts w:ascii="Times New Roman" w:eastAsia="Calibri" w:hAnsi="Times New Roman" w:cs="Times New Roman"/>
          <w:sz w:val="24"/>
          <w:szCs w:val="24"/>
        </w:rPr>
        <w:tab/>
      </w:r>
      <w:r w:rsidRPr="007627F6">
        <w:rPr>
          <w:rFonts w:ascii="Times New Roman" w:eastAsia="Calibri" w:hAnsi="Times New Roman" w:cs="Times New Roman"/>
          <w:sz w:val="24"/>
          <w:szCs w:val="24"/>
        </w:rPr>
        <w:tab/>
        <w:t>(ibid.)</w:t>
      </w:r>
    </w:p>
    <w:p w14:paraId="5BEEC46B" w14:textId="77777777" w:rsidR="007627F6" w:rsidRPr="007627F6" w:rsidRDefault="007627F6" w:rsidP="007627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F2229F" w14:textId="77777777" w:rsidR="007627F6" w:rsidRPr="007627F6" w:rsidRDefault="007627F6" w:rsidP="007627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272139" w14:textId="77777777" w:rsidR="007627F6" w:rsidRPr="007627F6" w:rsidRDefault="007627F6" w:rsidP="007627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7F6">
        <w:rPr>
          <w:rFonts w:ascii="Times New Roman" w:eastAsia="Calibri" w:hAnsi="Times New Roman" w:cs="Times New Roman"/>
          <w:sz w:val="24"/>
          <w:szCs w:val="24"/>
        </w:rPr>
        <w:t>26 March 2020</w:t>
      </w:r>
    </w:p>
    <w:p w14:paraId="1DB8ED3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D50182" w14:textId="77777777" w:rsidR="007627F6" w:rsidRDefault="007627F6" w:rsidP="00CD0211">
      <w:pPr>
        <w:spacing w:after="0" w:line="240" w:lineRule="auto"/>
      </w:pPr>
      <w:r>
        <w:separator/>
      </w:r>
    </w:p>
  </w:endnote>
  <w:endnote w:type="continuationSeparator" w:id="0">
    <w:p w14:paraId="093F4C31" w14:textId="77777777" w:rsidR="007627F6" w:rsidRDefault="007627F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FF4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721965" w14:textId="77777777" w:rsidR="007627F6" w:rsidRDefault="007627F6" w:rsidP="00CD0211">
      <w:pPr>
        <w:spacing w:after="0" w:line="240" w:lineRule="auto"/>
      </w:pPr>
      <w:r>
        <w:separator/>
      </w:r>
    </w:p>
  </w:footnote>
  <w:footnote w:type="continuationSeparator" w:id="0">
    <w:p w14:paraId="0630D861" w14:textId="77777777" w:rsidR="007627F6" w:rsidRDefault="007627F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627F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0386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2020-04-02T19:54:00Z</dcterms:created>
  <dcterms:modified xsi:type="dcterms:W3CDTF">2020-04-02T19:55:00Z</dcterms:modified>
</cp:coreProperties>
</file>