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516" w:rsidRDefault="00CF1516" w:rsidP="00CF1516">
      <w:pPr>
        <w:pStyle w:val="NoSpacing"/>
      </w:pPr>
      <w:r>
        <w:rPr>
          <w:u w:val="single"/>
        </w:rPr>
        <w:t>Richard FAYREFORD</w:t>
      </w:r>
      <w:r>
        <w:t xml:space="preserve">      (fl.1424)</w:t>
      </w:r>
    </w:p>
    <w:p w:rsidR="00CF1516" w:rsidRDefault="00CF1516" w:rsidP="00CF1516">
      <w:pPr>
        <w:pStyle w:val="NoSpacing"/>
      </w:pPr>
      <w:proofErr w:type="gramStart"/>
      <w:r>
        <w:t>Clerk.</w:t>
      </w:r>
      <w:proofErr w:type="gramEnd"/>
    </w:p>
    <w:p w:rsidR="00CF1516" w:rsidRDefault="00CF1516" w:rsidP="00CF1516">
      <w:pPr>
        <w:pStyle w:val="NoSpacing"/>
      </w:pPr>
    </w:p>
    <w:p w:rsidR="00CF1516" w:rsidRDefault="00CF1516" w:rsidP="00CF1516">
      <w:pPr>
        <w:pStyle w:val="NoSpacing"/>
      </w:pPr>
    </w:p>
    <w:p w:rsidR="00CF1516" w:rsidRDefault="00CF1516" w:rsidP="00CF1516">
      <w:pPr>
        <w:pStyle w:val="NoSpacing"/>
      </w:pPr>
      <w:r>
        <w:t>12 Nov.1424</w:t>
      </w:r>
      <w:r>
        <w:tab/>
        <w:t xml:space="preserve">Settlement of the action taken by him and others against Hugh </w:t>
      </w:r>
    </w:p>
    <w:p w:rsidR="00CF1516" w:rsidRDefault="00CF1516" w:rsidP="00CF1516">
      <w:pPr>
        <w:pStyle w:val="NoSpacing"/>
      </w:pPr>
      <w:r>
        <w:tab/>
      </w:r>
      <w:r>
        <w:tab/>
      </w:r>
      <w:proofErr w:type="spellStart"/>
      <w:proofErr w:type="gramStart"/>
      <w:r>
        <w:t>Machon</w:t>
      </w:r>
      <w:proofErr w:type="spellEnd"/>
      <w:r>
        <w:t>(</w:t>
      </w:r>
      <w:proofErr w:type="gramEnd"/>
      <w:r>
        <w:t xml:space="preserve">q.v.), </w:t>
      </w:r>
      <w:proofErr w:type="spellStart"/>
      <w:r>
        <w:t>deforciant</w:t>
      </w:r>
      <w:proofErr w:type="spellEnd"/>
      <w:r>
        <w:t xml:space="preserve"> of the manor of </w:t>
      </w:r>
      <w:proofErr w:type="spellStart"/>
      <w:r>
        <w:t>Dingley</w:t>
      </w:r>
      <w:proofErr w:type="spellEnd"/>
      <w:r>
        <w:t xml:space="preserve"> and 5 </w:t>
      </w:r>
      <w:proofErr w:type="spellStart"/>
      <w:r>
        <w:t>messuages</w:t>
      </w:r>
      <w:proofErr w:type="spellEnd"/>
      <w:r>
        <w:t>,</w:t>
      </w:r>
    </w:p>
    <w:p w:rsidR="00CF1516" w:rsidRDefault="00CF1516" w:rsidP="00CF1516">
      <w:pPr>
        <w:pStyle w:val="NoSpacing"/>
      </w:pPr>
      <w:r>
        <w:tab/>
      </w:r>
      <w:r>
        <w:tab/>
        <w:t xml:space="preserve">3 </w:t>
      </w:r>
      <w:proofErr w:type="spellStart"/>
      <w:r>
        <w:t>virgates</w:t>
      </w:r>
      <w:proofErr w:type="spellEnd"/>
      <w:r>
        <w:t xml:space="preserve"> of land, 10 acres of meadow, 20 acres of pasture and 6s of</w:t>
      </w:r>
    </w:p>
    <w:p w:rsidR="00CF1516" w:rsidRDefault="00CF1516" w:rsidP="00CF1516">
      <w:pPr>
        <w:pStyle w:val="NoSpacing"/>
      </w:pPr>
      <w:r>
        <w:tab/>
      </w:r>
      <w:r>
        <w:tab/>
      </w:r>
      <w:proofErr w:type="gramStart"/>
      <w:r>
        <w:t>rent</w:t>
      </w:r>
      <w:proofErr w:type="gramEnd"/>
      <w:r>
        <w:t xml:space="preserve"> in </w:t>
      </w:r>
      <w:proofErr w:type="spellStart"/>
      <w:r>
        <w:t>Sibbertoft</w:t>
      </w:r>
      <w:proofErr w:type="spellEnd"/>
      <w:r>
        <w:t xml:space="preserve">, and East </w:t>
      </w:r>
      <w:proofErr w:type="spellStart"/>
      <w:r>
        <w:t>Farndon</w:t>
      </w:r>
      <w:proofErr w:type="spellEnd"/>
      <w:r>
        <w:t>, Northamptonshire.</w:t>
      </w:r>
    </w:p>
    <w:p w:rsidR="00CF1516" w:rsidRPr="00CF1516" w:rsidRDefault="00CF1516" w:rsidP="00CF1516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CF1516">
        <w:rPr>
          <w:sz w:val="22"/>
          <w:szCs w:val="22"/>
        </w:rPr>
        <w:t>(</w:t>
      </w:r>
      <w:hyperlink r:id="rId7" w:history="1">
        <w:r w:rsidRPr="00CF1516">
          <w:rPr>
            <w:rStyle w:val="Hyperlink"/>
            <w:sz w:val="22"/>
            <w:szCs w:val="22"/>
          </w:rPr>
          <w:t>http://www.medievalgenealogy.org.uk/fines/abstracts/CP_25_1_179_93.shtml</w:t>
        </w:r>
      </w:hyperlink>
      <w:r w:rsidRPr="00CF1516">
        <w:rPr>
          <w:sz w:val="22"/>
          <w:szCs w:val="22"/>
        </w:rPr>
        <w:t>)</w:t>
      </w:r>
      <w:bookmarkEnd w:id="0"/>
    </w:p>
    <w:p w:rsidR="00CF1516" w:rsidRDefault="00CF1516" w:rsidP="00CF1516">
      <w:pPr>
        <w:pStyle w:val="NoSpacing"/>
      </w:pPr>
    </w:p>
    <w:p w:rsidR="00CF1516" w:rsidRDefault="00CF1516" w:rsidP="00CF1516">
      <w:pPr>
        <w:pStyle w:val="NoSpacing"/>
      </w:pPr>
    </w:p>
    <w:p w:rsidR="00E47068" w:rsidRPr="00C009D8" w:rsidRDefault="00CF1516" w:rsidP="00CF1516">
      <w:pPr>
        <w:pStyle w:val="NoSpacing"/>
      </w:pPr>
      <w:r>
        <w:t>30 January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516" w:rsidRDefault="00CF1516" w:rsidP="00920DE3">
      <w:pPr>
        <w:spacing w:after="0" w:line="240" w:lineRule="auto"/>
      </w:pPr>
      <w:r>
        <w:separator/>
      </w:r>
    </w:p>
  </w:endnote>
  <w:endnote w:type="continuationSeparator" w:id="0">
    <w:p w:rsidR="00CF1516" w:rsidRDefault="00CF151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516" w:rsidRDefault="00CF1516" w:rsidP="00920DE3">
      <w:pPr>
        <w:spacing w:after="0" w:line="240" w:lineRule="auto"/>
      </w:pPr>
      <w:r>
        <w:separator/>
      </w:r>
    </w:p>
  </w:footnote>
  <w:footnote w:type="continuationSeparator" w:id="0">
    <w:p w:rsidR="00CF1516" w:rsidRDefault="00CF151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516"/>
    <w:rsid w:val="00120749"/>
    <w:rsid w:val="00624CAE"/>
    <w:rsid w:val="00920DE3"/>
    <w:rsid w:val="00C009D8"/>
    <w:rsid w:val="00CF1516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F151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F15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2014-02-07T21:10:00Z</dcterms:created>
  <dcterms:modified xsi:type="dcterms:W3CDTF">2014-02-07T21:11:00Z</dcterms:modified>
</cp:coreProperties>
</file>