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CEB" w:rsidRDefault="00730CEB" w:rsidP="00730CEB">
      <w:pPr>
        <w:pStyle w:val="NoSpacing"/>
      </w:pPr>
      <w:r>
        <w:rPr>
          <w:u w:val="single"/>
        </w:rPr>
        <w:t>John FAUNTLEROY, junior</w:t>
      </w:r>
      <w:bookmarkStart w:id="0" w:name="_GoBack"/>
      <w:bookmarkEnd w:id="0"/>
      <w:r>
        <w:t xml:space="preserve">       </w:t>
      </w:r>
      <w:r>
        <w:t>(fl.1403-4)</w:t>
      </w:r>
    </w:p>
    <w:p w:rsidR="00730CEB" w:rsidRDefault="00730CEB" w:rsidP="00730CEB">
      <w:pPr>
        <w:pStyle w:val="NoSpacing"/>
      </w:pPr>
    </w:p>
    <w:p w:rsidR="00730CEB" w:rsidRDefault="00730CEB" w:rsidP="00730CEB">
      <w:pPr>
        <w:pStyle w:val="NoSpacing"/>
      </w:pPr>
    </w:p>
    <w:p w:rsidR="00730CEB" w:rsidRDefault="00730CEB" w:rsidP="00730CEB">
      <w:pPr>
        <w:pStyle w:val="NoSpacing"/>
      </w:pPr>
      <w:r>
        <w:t>24 Jan.1403</w:t>
      </w:r>
      <w:r>
        <w:tab/>
        <w:t>He was one of those to whom Avice (Amicia) Derby (née Gulden)(q.v.)</w:t>
      </w:r>
    </w:p>
    <w:p w:rsidR="00730CEB" w:rsidRDefault="00730CEB" w:rsidP="00730CEB">
      <w:pPr>
        <w:pStyle w:val="NoSpacing"/>
      </w:pPr>
      <w:r>
        <w:tab/>
      </w:r>
      <w:r>
        <w:tab/>
        <w:t>granted the manor of Buckshaw, Somerset.</w:t>
      </w:r>
    </w:p>
    <w:p w:rsidR="00730CEB" w:rsidRDefault="00730CEB" w:rsidP="00730CEB">
      <w:pPr>
        <w:pStyle w:val="NoSpacing"/>
      </w:pPr>
      <w:r>
        <w:tab/>
      </w:r>
      <w:r>
        <w:tab/>
        <w:t>(www.inquisitionspostmortem.ac.uk  ref. eCIPM 21-548)</w:t>
      </w:r>
    </w:p>
    <w:p w:rsidR="00730CEB" w:rsidRDefault="00730CEB" w:rsidP="00730CEB">
      <w:pPr>
        <w:pStyle w:val="NoSpacing"/>
      </w:pPr>
      <w:r>
        <w:t xml:space="preserve">12 </w:t>
      </w:r>
      <w:r>
        <w:t>Jan.1404</w:t>
      </w:r>
      <w:r>
        <w:tab/>
        <w:t xml:space="preserve">He </w:t>
      </w:r>
      <w:r>
        <w:t>released his right in the manor of Buckshaw</w:t>
      </w:r>
      <w:r>
        <w:t xml:space="preserve"> to Robert Colyngborn,</w:t>
      </w:r>
    </w:p>
    <w:p w:rsidR="00730CEB" w:rsidRDefault="00730CEB" w:rsidP="00730CEB">
      <w:pPr>
        <w:pStyle w:val="NoSpacing"/>
      </w:pPr>
      <w:r>
        <w:tab/>
      </w:r>
      <w:r>
        <w:tab/>
      </w:r>
      <w:r>
        <w:t>chaplain(q.v.)</w:t>
      </w:r>
      <w:r>
        <w:softHyphen/>
        <w:t xml:space="preserve"> </w:t>
      </w:r>
      <w:r>
        <w:t>and John Langeford(q.v.).   (ibid.)</w:t>
      </w:r>
    </w:p>
    <w:p w:rsidR="00730CEB" w:rsidRDefault="00730CEB" w:rsidP="00730CEB">
      <w:pPr>
        <w:pStyle w:val="NoSpacing"/>
      </w:pPr>
    </w:p>
    <w:p w:rsidR="00730CEB" w:rsidRDefault="00730CEB" w:rsidP="00730CEB">
      <w:pPr>
        <w:pStyle w:val="NoSpacing"/>
      </w:pPr>
    </w:p>
    <w:p w:rsidR="00730CEB" w:rsidRPr="008841BF" w:rsidRDefault="00730CEB" w:rsidP="00730CEB">
      <w:pPr>
        <w:pStyle w:val="NoSpacing"/>
      </w:pPr>
      <w:r>
        <w:t>27 September 2016</w:t>
      </w:r>
    </w:p>
    <w:p w:rsidR="006B2F86" w:rsidRPr="00730CEB" w:rsidRDefault="00730CEB" w:rsidP="00E71FC3">
      <w:pPr>
        <w:pStyle w:val="NoSpacing"/>
      </w:pPr>
    </w:p>
    <w:sectPr w:rsidR="006B2F86" w:rsidRPr="00730C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CEB" w:rsidRDefault="00730CEB" w:rsidP="00E71FC3">
      <w:pPr>
        <w:spacing w:after="0" w:line="240" w:lineRule="auto"/>
      </w:pPr>
      <w:r>
        <w:separator/>
      </w:r>
    </w:p>
  </w:endnote>
  <w:endnote w:type="continuationSeparator" w:id="0">
    <w:p w:rsidR="00730CEB" w:rsidRDefault="00730C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CEB" w:rsidRDefault="00730CEB" w:rsidP="00E71FC3">
      <w:pPr>
        <w:spacing w:after="0" w:line="240" w:lineRule="auto"/>
      </w:pPr>
      <w:r>
        <w:separator/>
      </w:r>
    </w:p>
  </w:footnote>
  <w:footnote w:type="continuationSeparator" w:id="0">
    <w:p w:rsidR="00730CEB" w:rsidRDefault="00730C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EB"/>
    <w:rsid w:val="001A7C09"/>
    <w:rsid w:val="00730CE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38B9"/>
  <w15:chartTrackingRefBased/>
  <w15:docId w15:val="{2F2FE4D9-31B5-43B0-92EE-ACDED672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2016-09-27T19:11:00Z</dcterms:created>
  <dcterms:modified xsi:type="dcterms:W3CDTF">2016-09-27T19:15:00Z</dcterms:modified>
</cp:coreProperties>
</file>