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CF8B6" w14:textId="44CCF433" w:rsidR="00ED23C2" w:rsidRDefault="00ED23C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EVYOT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633FABF6" w14:textId="77777777" w:rsidR="00ED23C2" w:rsidRDefault="00ED23C2" w:rsidP="00ED23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Glazier.</w:t>
      </w:r>
    </w:p>
    <w:p w14:paraId="1CB4E784" w14:textId="77777777" w:rsidR="00ED23C2" w:rsidRDefault="00ED23C2" w:rsidP="00ED23C2">
      <w:pPr>
        <w:pStyle w:val="NoSpacing"/>
        <w:rPr>
          <w:rFonts w:cs="Times New Roman"/>
          <w:szCs w:val="24"/>
        </w:rPr>
      </w:pPr>
    </w:p>
    <w:p w14:paraId="6322830D" w14:textId="77777777" w:rsidR="00ED23C2" w:rsidRDefault="00ED23C2" w:rsidP="00ED23C2">
      <w:pPr>
        <w:pStyle w:val="NoSpacing"/>
        <w:rPr>
          <w:rFonts w:cs="Times New Roman"/>
          <w:szCs w:val="24"/>
        </w:rPr>
      </w:pPr>
    </w:p>
    <w:p w14:paraId="3E0A6A3B" w14:textId="13A40AB9" w:rsidR="00ED23C2" w:rsidRDefault="00ED23C2" w:rsidP="00ED23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Jul.</w:t>
      </w: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He and </w:t>
      </w:r>
      <w:r>
        <w:rPr>
          <w:rFonts w:cs="Times New Roman"/>
          <w:szCs w:val="24"/>
        </w:rPr>
        <w:t xml:space="preserve">John </w:t>
      </w:r>
      <w:proofErr w:type="spellStart"/>
      <w:r>
        <w:rPr>
          <w:rFonts w:cs="Times New Roman"/>
          <w:szCs w:val="24"/>
        </w:rPr>
        <w:t>Wittelesey</w:t>
      </w:r>
      <w:proofErr w:type="spellEnd"/>
      <w:r>
        <w:rPr>
          <w:rFonts w:cs="Times New Roman"/>
          <w:szCs w:val="24"/>
        </w:rPr>
        <w:t>(q.v.) were sworn Masters of the Glaziers.</w:t>
      </w:r>
    </w:p>
    <w:p w14:paraId="309A317A" w14:textId="77777777" w:rsidR="00ED23C2" w:rsidRDefault="00ED23C2" w:rsidP="00ED23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I” folio ccxlix)</w:t>
      </w:r>
    </w:p>
    <w:p w14:paraId="2668D935" w14:textId="77777777" w:rsidR="00ED23C2" w:rsidRDefault="00ED23C2" w:rsidP="00ED23C2">
      <w:pPr>
        <w:pStyle w:val="NoSpacing"/>
        <w:rPr>
          <w:rFonts w:cs="Times New Roman"/>
          <w:szCs w:val="24"/>
        </w:rPr>
      </w:pPr>
    </w:p>
    <w:p w14:paraId="1F618F76" w14:textId="77777777" w:rsidR="00ED23C2" w:rsidRDefault="00ED23C2" w:rsidP="00ED23C2">
      <w:pPr>
        <w:pStyle w:val="NoSpacing"/>
        <w:rPr>
          <w:rFonts w:cs="Times New Roman"/>
          <w:szCs w:val="24"/>
        </w:rPr>
      </w:pPr>
    </w:p>
    <w:p w14:paraId="7CC96719" w14:textId="77777777" w:rsidR="00ED23C2" w:rsidRDefault="00ED23C2" w:rsidP="00ED23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August 2023</w:t>
      </w:r>
    </w:p>
    <w:p w14:paraId="5D4D61F3" w14:textId="77777777" w:rsidR="00ED23C2" w:rsidRPr="00ED23C2" w:rsidRDefault="00ED23C2" w:rsidP="009139A6">
      <w:pPr>
        <w:pStyle w:val="NoSpacing"/>
        <w:rPr>
          <w:rFonts w:cs="Times New Roman"/>
          <w:szCs w:val="24"/>
        </w:rPr>
      </w:pPr>
    </w:p>
    <w:sectPr w:rsidR="00ED23C2" w:rsidRPr="00ED23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B75B0" w14:textId="77777777" w:rsidR="00ED23C2" w:rsidRDefault="00ED23C2" w:rsidP="009139A6">
      <w:r>
        <w:separator/>
      </w:r>
    </w:p>
  </w:endnote>
  <w:endnote w:type="continuationSeparator" w:id="0">
    <w:p w14:paraId="368FFBCD" w14:textId="77777777" w:rsidR="00ED23C2" w:rsidRDefault="00ED23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826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F5F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A22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7B6A2" w14:textId="77777777" w:rsidR="00ED23C2" w:rsidRDefault="00ED23C2" w:rsidP="009139A6">
      <w:r>
        <w:separator/>
      </w:r>
    </w:p>
  </w:footnote>
  <w:footnote w:type="continuationSeparator" w:id="0">
    <w:p w14:paraId="545C0B7F" w14:textId="77777777" w:rsidR="00ED23C2" w:rsidRDefault="00ED23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E2B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E1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4E9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C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D23C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1361D"/>
  <w15:chartTrackingRefBased/>
  <w15:docId w15:val="{8A7A565A-8547-407D-A440-594BA6986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2023-08-03T06:40:00Z</dcterms:created>
  <dcterms:modified xsi:type="dcterms:W3CDTF">2023-08-03T06:47:00Z</dcterms:modified>
</cp:coreProperties>
</file>