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E82" w:rsidRDefault="00840E82" w:rsidP="00840E82">
      <w:r>
        <w:rPr>
          <w:u w:val="single"/>
        </w:rPr>
        <w:t>Sir William EVERS</w:t>
      </w:r>
      <w:r>
        <w:t xml:space="preserve">      (fl.1415)</w:t>
      </w:r>
    </w:p>
    <w:p w:rsidR="00840E82" w:rsidRDefault="00840E82" w:rsidP="00840E82">
      <w:r>
        <w:t>Man-at-arms.</w:t>
      </w:r>
    </w:p>
    <w:p w:rsidR="00840E82" w:rsidRDefault="00840E82" w:rsidP="00840E82"/>
    <w:p w:rsidR="00840E82" w:rsidRDefault="00840E82" w:rsidP="00840E82"/>
    <w:p w:rsidR="00840E82" w:rsidRDefault="00840E82" w:rsidP="00840E82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840E82" w:rsidRDefault="00840E82" w:rsidP="00840E82">
      <w:pPr>
        <w:ind w:left="1200" w:firstLine="240"/>
      </w:pPr>
      <w:r>
        <w:t>Henry FitzHugh, Lord Fitzhugh(q.v.).</w:t>
      </w:r>
    </w:p>
    <w:p w:rsidR="00840E82" w:rsidRDefault="00840E82" w:rsidP="00840E82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40E82" w:rsidRDefault="00840E82" w:rsidP="00840E82"/>
    <w:p w:rsidR="00840E82" w:rsidRDefault="00840E82" w:rsidP="00840E82"/>
    <w:p w:rsidR="00BA4020" w:rsidRPr="00186E49" w:rsidRDefault="00840E82" w:rsidP="00840E82">
      <w:pPr>
        <w:pStyle w:val="NoSpacing"/>
      </w:pPr>
      <w:r>
        <w:t>29 February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E82" w:rsidRDefault="00840E82" w:rsidP="00552EBA">
      <w:r>
        <w:separator/>
      </w:r>
    </w:p>
  </w:endnote>
  <w:endnote w:type="continuationSeparator" w:id="0">
    <w:p w:rsidR="00840E82" w:rsidRDefault="00840E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0E82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E82" w:rsidRDefault="00840E82" w:rsidP="00552EBA">
      <w:r>
        <w:separator/>
      </w:r>
    </w:p>
  </w:footnote>
  <w:footnote w:type="continuationSeparator" w:id="0">
    <w:p w:rsidR="00840E82" w:rsidRDefault="00840E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07B67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0E8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2012-03-10T21:00:00Z</dcterms:created>
  <dcterms:modified xsi:type="dcterms:W3CDTF">2012-03-10T21:00:00Z</dcterms:modified>
</cp:coreProperties>
</file>