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A4" w:rsidRDefault="00BE4CA4" w:rsidP="00BE4CA4">
      <w:pPr>
        <w:pStyle w:val="NoSpacing"/>
      </w:pPr>
      <w:r>
        <w:rPr>
          <w:u w:val="single"/>
        </w:rPr>
        <w:t>John EVERARD</w:t>
      </w:r>
      <w:r>
        <w:t xml:space="preserve">    (fl.1399)</w:t>
      </w:r>
    </w:p>
    <w:p w:rsidR="00BE4CA4" w:rsidRDefault="00BE4CA4" w:rsidP="00BE4CA4">
      <w:pPr>
        <w:pStyle w:val="NoSpacing"/>
      </w:pPr>
    </w:p>
    <w:p w:rsidR="00BE4CA4" w:rsidRDefault="00BE4CA4" w:rsidP="00BE4CA4">
      <w:pPr>
        <w:pStyle w:val="NoSpacing"/>
      </w:pPr>
    </w:p>
    <w:p w:rsidR="00BE4CA4" w:rsidRDefault="00BE4CA4" w:rsidP="00BE4CA4">
      <w:pPr>
        <w:pStyle w:val="NoSpacing"/>
      </w:pPr>
      <w:r>
        <w:t>= Katherine(q.v.).  (Essex Fines p.230)</w:t>
      </w:r>
    </w:p>
    <w:p w:rsidR="00BE4CA4" w:rsidRDefault="00BE4CA4" w:rsidP="00BE4CA4">
      <w:pPr>
        <w:pStyle w:val="NoSpacing"/>
      </w:pPr>
    </w:p>
    <w:p w:rsidR="00BE4CA4" w:rsidRDefault="00BE4CA4" w:rsidP="00BE4CA4">
      <w:pPr>
        <w:pStyle w:val="NoSpacing"/>
      </w:pPr>
    </w:p>
    <w:p w:rsidR="00BE4CA4" w:rsidRDefault="00BE4CA4" w:rsidP="00BE4CA4">
      <w:pPr>
        <w:pStyle w:val="NoSpacing"/>
      </w:pPr>
      <w:r>
        <w:tab/>
        <w:t>1399</w:t>
      </w:r>
      <w:r>
        <w:tab/>
        <w:t>Settlement of the action taken against them by John Bette of Colchester(q.v.)</w:t>
      </w:r>
    </w:p>
    <w:p w:rsidR="00BE4CA4" w:rsidRDefault="00BE4CA4" w:rsidP="00BE4CA4">
      <w:pPr>
        <w:pStyle w:val="NoSpacing"/>
      </w:pPr>
      <w:r>
        <w:tab/>
      </w:r>
      <w:r>
        <w:tab/>
        <w:t>and others over 2 messuages, a toft and 2 stalls</w:t>
      </w:r>
    </w:p>
    <w:p w:rsidR="00BE4CA4" w:rsidRDefault="00BE4CA4" w:rsidP="00BE4CA4">
      <w:pPr>
        <w:pStyle w:val="NoSpacing"/>
      </w:pPr>
      <w:r>
        <w:tab/>
      </w:r>
      <w:r>
        <w:tab/>
        <w:t>in Colchester.  (Essex Fines p.230)</w:t>
      </w:r>
    </w:p>
    <w:p w:rsidR="00BE4CA4" w:rsidRDefault="00BE4CA4" w:rsidP="00BE4CA4">
      <w:pPr>
        <w:pStyle w:val="NoSpacing"/>
      </w:pPr>
    </w:p>
    <w:p w:rsidR="00BE4CA4" w:rsidRDefault="00BE4CA4" w:rsidP="00BE4CA4">
      <w:pPr>
        <w:pStyle w:val="NoSpacing"/>
      </w:pPr>
    </w:p>
    <w:p w:rsidR="00BA4020" w:rsidRDefault="00BE4CA4" w:rsidP="00BE4CA4">
      <w:r>
        <w:t>6 February 2011</w:t>
      </w:r>
    </w:p>
    <w:sectPr w:rsidR="00BA4020" w:rsidSect="00CB2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CA4" w:rsidRDefault="00BE4CA4" w:rsidP="00552EBA">
      <w:pPr>
        <w:spacing w:after="0" w:line="240" w:lineRule="auto"/>
      </w:pPr>
      <w:r>
        <w:separator/>
      </w:r>
    </w:p>
  </w:endnote>
  <w:endnote w:type="continuationSeparator" w:id="0">
    <w:p w:rsidR="00BE4CA4" w:rsidRDefault="00BE4C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4CA4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CA4" w:rsidRDefault="00BE4CA4" w:rsidP="00552EBA">
      <w:pPr>
        <w:spacing w:after="0" w:line="240" w:lineRule="auto"/>
      </w:pPr>
      <w:r>
        <w:separator/>
      </w:r>
    </w:p>
  </w:footnote>
  <w:footnote w:type="continuationSeparator" w:id="0">
    <w:p w:rsidR="00BE4CA4" w:rsidRDefault="00BE4C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4CA4"/>
    <w:rsid w:val="00C33865"/>
    <w:rsid w:val="00CB22D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C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2011-02-10T20:25:00Z</dcterms:created>
  <dcterms:modified xsi:type="dcterms:W3CDTF">2011-02-10T20:25:00Z</dcterms:modified>
</cp:coreProperties>
</file>