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1A460" w14:textId="77777777" w:rsidR="00D3003E" w:rsidRDefault="00D3003E" w:rsidP="00D3003E">
      <w:pPr>
        <w:pStyle w:val="NoSpacing"/>
      </w:pPr>
      <w:r>
        <w:rPr>
          <w:u w:val="single"/>
        </w:rPr>
        <w:t>Richard EDYNCHAM</w:t>
      </w:r>
      <w:r>
        <w:t xml:space="preserve">       (d.1438)</w:t>
      </w:r>
    </w:p>
    <w:p w14:paraId="36ABD86F" w14:textId="77777777" w:rsidR="00D3003E" w:rsidRDefault="00D3003E" w:rsidP="00D3003E">
      <w:pPr>
        <w:pStyle w:val="NoSpacing"/>
      </w:pPr>
    </w:p>
    <w:p w14:paraId="799AE0D4" w14:textId="77777777" w:rsidR="00D3003E" w:rsidRDefault="00D3003E" w:rsidP="00D3003E">
      <w:pPr>
        <w:pStyle w:val="NoSpacing"/>
      </w:pPr>
    </w:p>
    <w:p w14:paraId="45B0224C" w14:textId="77777777" w:rsidR="00D3003E" w:rsidRDefault="00D3003E" w:rsidP="00D3003E">
      <w:pPr>
        <w:pStyle w:val="NoSpacing"/>
      </w:pPr>
      <w:r>
        <w:t xml:space="preserve">Son of John </w:t>
      </w:r>
      <w:proofErr w:type="spellStart"/>
      <w:r>
        <w:t>Edyncham</w:t>
      </w:r>
      <w:proofErr w:type="spellEnd"/>
      <w:r>
        <w:t>(q.v.).</w:t>
      </w:r>
    </w:p>
    <w:p w14:paraId="11208C10" w14:textId="77777777" w:rsidR="00D3003E" w:rsidRDefault="00D3003E" w:rsidP="00D3003E">
      <w:pPr>
        <w:pStyle w:val="NoSpacing"/>
      </w:pPr>
      <w:r>
        <w:t xml:space="preserve">(www.inquisitionspostmortem.ac.uk   ref. </w:t>
      </w:r>
      <w:proofErr w:type="spellStart"/>
      <w:r>
        <w:t>eCIPM</w:t>
      </w:r>
      <w:proofErr w:type="spellEnd"/>
      <w:r>
        <w:t xml:space="preserve"> 25-30)</w:t>
      </w:r>
    </w:p>
    <w:p w14:paraId="28A9FC1C" w14:textId="77777777" w:rsidR="00D3003E" w:rsidRDefault="00D3003E" w:rsidP="00D3003E">
      <w:pPr>
        <w:pStyle w:val="NoSpacing"/>
      </w:pPr>
      <w:r>
        <w:t>Son:  John(q.v.).   (ibid.)</w:t>
      </w:r>
    </w:p>
    <w:p w14:paraId="1C397DCA" w14:textId="77777777" w:rsidR="00D3003E" w:rsidRDefault="00D3003E" w:rsidP="00D3003E">
      <w:pPr>
        <w:pStyle w:val="NoSpacing"/>
      </w:pPr>
    </w:p>
    <w:p w14:paraId="649B6A06" w14:textId="77777777" w:rsidR="00D3003E" w:rsidRDefault="00D3003E" w:rsidP="00D3003E">
      <w:pPr>
        <w:pStyle w:val="NoSpacing"/>
      </w:pPr>
    </w:p>
    <w:p w14:paraId="393F587F" w14:textId="77777777" w:rsidR="00D3003E" w:rsidRDefault="00D3003E" w:rsidP="00D3003E">
      <w:pPr>
        <w:pStyle w:val="NoSpacing"/>
      </w:pPr>
      <w:r>
        <w:t>20 Sep.1431</w:t>
      </w:r>
      <w:r>
        <w:tab/>
        <w:t>His father granted a messuage and 34 acres of land in Woodchurch, Kent,</w:t>
      </w:r>
    </w:p>
    <w:p w14:paraId="117C2B00" w14:textId="34FB555C" w:rsidR="00D3003E" w:rsidRDefault="00D3003E" w:rsidP="006E44E2">
      <w:pPr>
        <w:pStyle w:val="NoSpacing"/>
        <w:ind w:left="1440"/>
      </w:pPr>
      <w:r>
        <w:t xml:space="preserve">to him, Alan </w:t>
      </w:r>
      <w:proofErr w:type="spellStart"/>
      <w:r>
        <w:t>Edyncham</w:t>
      </w:r>
      <w:proofErr w:type="spellEnd"/>
      <w:r>
        <w:t xml:space="preserve">(q.v.), John </w:t>
      </w:r>
      <w:proofErr w:type="spellStart"/>
      <w:r>
        <w:t>atte</w:t>
      </w:r>
      <w:proofErr w:type="spellEnd"/>
      <w:r>
        <w:t xml:space="preserve"> Hope(q.v.), and William </w:t>
      </w:r>
      <w:proofErr w:type="spellStart"/>
      <w:r>
        <w:t>Harlakynden</w:t>
      </w:r>
      <w:proofErr w:type="spellEnd"/>
      <w:r>
        <w:t>(q.v.).   (ibid.)</w:t>
      </w:r>
    </w:p>
    <w:p w14:paraId="638A6A87" w14:textId="77777777" w:rsidR="00D3003E" w:rsidRDefault="00D3003E" w:rsidP="00D3003E">
      <w:pPr>
        <w:pStyle w:val="NoSpacing"/>
      </w:pPr>
      <w:r>
        <w:t>21 Apr.1438</w:t>
      </w:r>
      <w:r>
        <w:tab/>
        <w:t>He died.   (ibid.)</w:t>
      </w:r>
    </w:p>
    <w:p w14:paraId="480FBAB8" w14:textId="3BA179A1" w:rsidR="006E44E2" w:rsidRDefault="006E44E2" w:rsidP="00D3003E">
      <w:pPr>
        <w:pStyle w:val="NoSpacing"/>
      </w:pPr>
      <w:r>
        <w:t>12 May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Kent.</w:t>
      </w:r>
    </w:p>
    <w:p w14:paraId="40DE7C6D" w14:textId="3023A048" w:rsidR="006E44E2" w:rsidRDefault="006E44E2" w:rsidP="00D3003E">
      <w:pPr>
        <w:pStyle w:val="NoSpacing"/>
      </w:pPr>
      <w:r>
        <w:tab/>
      </w:r>
      <w:r>
        <w:tab/>
        <w:t>(C.F.R. 1437-45 p.2)</w:t>
      </w:r>
    </w:p>
    <w:p w14:paraId="50259A7A" w14:textId="77777777" w:rsidR="00D3003E" w:rsidRDefault="00D3003E" w:rsidP="00D3003E">
      <w:pPr>
        <w:pStyle w:val="NoSpacing"/>
      </w:pPr>
    </w:p>
    <w:p w14:paraId="4DA42791" w14:textId="77777777" w:rsidR="00D3003E" w:rsidRDefault="00D3003E" w:rsidP="00D3003E">
      <w:pPr>
        <w:pStyle w:val="NoSpacing"/>
      </w:pPr>
    </w:p>
    <w:p w14:paraId="2D8EB913" w14:textId="77777777" w:rsidR="00D3003E" w:rsidRDefault="00D3003E" w:rsidP="00D3003E">
      <w:pPr>
        <w:pStyle w:val="NoSpacing"/>
      </w:pPr>
      <w:r>
        <w:t>16 September 2017</w:t>
      </w:r>
    </w:p>
    <w:p w14:paraId="6A0ECD9B" w14:textId="48B72460" w:rsidR="006E44E2" w:rsidRDefault="006E44E2" w:rsidP="00D3003E">
      <w:pPr>
        <w:pStyle w:val="NoSpacing"/>
      </w:pPr>
      <w:r>
        <w:t>13 May 2023</w:t>
      </w:r>
    </w:p>
    <w:p w14:paraId="575EC7BF" w14:textId="77777777" w:rsidR="006B2F86" w:rsidRPr="00E71FC3" w:rsidRDefault="006E44E2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A6EDA" w14:textId="77777777" w:rsidR="00D3003E" w:rsidRDefault="00D3003E" w:rsidP="00E71FC3">
      <w:pPr>
        <w:spacing w:after="0" w:line="240" w:lineRule="auto"/>
      </w:pPr>
      <w:r>
        <w:separator/>
      </w:r>
    </w:p>
  </w:endnote>
  <w:endnote w:type="continuationSeparator" w:id="0">
    <w:p w14:paraId="681763F9" w14:textId="77777777" w:rsidR="00D3003E" w:rsidRDefault="00D300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711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1CCEA" w14:textId="77777777" w:rsidR="00D3003E" w:rsidRDefault="00D3003E" w:rsidP="00E71FC3">
      <w:pPr>
        <w:spacing w:after="0" w:line="240" w:lineRule="auto"/>
      </w:pPr>
      <w:r>
        <w:separator/>
      </w:r>
    </w:p>
  </w:footnote>
  <w:footnote w:type="continuationSeparator" w:id="0">
    <w:p w14:paraId="19646BBC" w14:textId="77777777" w:rsidR="00D3003E" w:rsidRDefault="00D300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03E"/>
    <w:rsid w:val="001A7C09"/>
    <w:rsid w:val="00577BD5"/>
    <w:rsid w:val="00656CBA"/>
    <w:rsid w:val="006A1F77"/>
    <w:rsid w:val="006E44E2"/>
    <w:rsid w:val="00733BE7"/>
    <w:rsid w:val="00AB52E8"/>
    <w:rsid w:val="00B16D3F"/>
    <w:rsid w:val="00BB41AC"/>
    <w:rsid w:val="00D3003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B0E4E"/>
  <w15:chartTrackingRefBased/>
  <w15:docId w15:val="{AA51E05F-714C-4F03-B700-87DEE7A8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2017-09-16T20:30:00Z</dcterms:created>
  <dcterms:modified xsi:type="dcterms:W3CDTF">2023-05-13T15:17:00Z</dcterms:modified>
</cp:coreProperties>
</file>