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23C" w:rsidRDefault="003A223C" w:rsidP="003A223C">
      <w:pPr>
        <w:pStyle w:val="NoSpacing"/>
        <w:jc w:val="both"/>
      </w:pPr>
      <w:r>
        <w:rPr>
          <w:u w:val="single"/>
        </w:rPr>
        <w:t>Joan EDWARDS</w:t>
      </w:r>
      <w:r>
        <w:t xml:space="preserve">      (fl.1501)</w:t>
      </w:r>
    </w:p>
    <w:p w:rsidR="003A223C" w:rsidRDefault="003A223C" w:rsidP="003A223C">
      <w:pPr>
        <w:pStyle w:val="NoSpacing"/>
        <w:jc w:val="both"/>
      </w:pPr>
      <w:proofErr w:type="gramStart"/>
      <w:r>
        <w:t>Widow.</w:t>
      </w:r>
      <w:proofErr w:type="gramEnd"/>
    </w:p>
    <w:p w:rsidR="003A223C" w:rsidRDefault="003A223C" w:rsidP="003A223C">
      <w:pPr>
        <w:pStyle w:val="NoSpacing"/>
        <w:jc w:val="both"/>
      </w:pPr>
    </w:p>
    <w:p w:rsidR="003A223C" w:rsidRDefault="003A223C" w:rsidP="003A223C">
      <w:pPr>
        <w:pStyle w:val="NoSpacing"/>
        <w:jc w:val="both"/>
      </w:pPr>
    </w:p>
    <w:p w:rsidR="003A223C" w:rsidRDefault="003A223C" w:rsidP="003A223C">
      <w:pPr>
        <w:pStyle w:val="NoSpacing"/>
        <w:jc w:val="both"/>
      </w:pPr>
      <w:r>
        <w:t>20 May1501</w:t>
      </w:r>
      <w:r>
        <w:tab/>
        <w:t xml:space="preserve">John </w:t>
      </w:r>
      <w:proofErr w:type="spellStart"/>
      <w:r>
        <w:t>Cokur</w:t>
      </w:r>
      <w:proofErr w:type="spellEnd"/>
      <w:r>
        <w:t xml:space="preserve"> of </w:t>
      </w:r>
      <w:proofErr w:type="gramStart"/>
      <w:r>
        <w:t>Wells(</w:t>
      </w:r>
      <w:proofErr w:type="gramEnd"/>
      <w:r>
        <w:t>q.v.) bequeathed her a gold ring in his Will.</w:t>
      </w:r>
    </w:p>
    <w:p w:rsidR="003A223C" w:rsidRDefault="003A223C" w:rsidP="003A223C">
      <w:pPr>
        <w:pStyle w:val="NoSpacing"/>
        <w:ind w:left="720" w:firstLine="720"/>
        <w:jc w:val="both"/>
      </w:pPr>
      <w:proofErr w:type="gramStart"/>
      <w:r>
        <w:t>(“Somerset Medieval Wills” pp.17-8).</w:t>
      </w:r>
      <w:proofErr w:type="gramEnd"/>
    </w:p>
    <w:p w:rsidR="003A223C" w:rsidRDefault="003A223C" w:rsidP="003A223C">
      <w:pPr>
        <w:pStyle w:val="NoSpacing"/>
        <w:jc w:val="both"/>
      </w:pPr>
    </w:p>
    <w:p w:rsidR="003A223C" w:rsidRDefault="003A223C" w:rsidP="003A223C">
      <w:pPr>
        <w:pStyle w:val="NoSpacing"/>
        <w:jc w:val="both"/>
      </w:pPr>
    </w:p>
    <w:p w:rsidR="003A223C" w:rsidRDefault="003A223C" w:rsidP="003A223C">
      <w:pPr>
        <w:pStyle w:val="NoSpacing"/>
        <w:jc w:val="both"/>
      </w:pPr>
    </w:p>
    <w:p w:rsidR="00E47068" w:rsidRPr="00C009D8" w:rsidRDefault="003A223C" w:rsidP="003A223C">
      <w:pPr>
        <w:pStyle w:val="NoSpacing"/>
      </w:pPr>
      <w:r>
        <w:t>6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23C" w:rsidRDefault="003A223C" w:rsidP="00920DE3">
      <w:pPr>
        <w:spacing w:after="0" w:line="240" w:lineRule="auto"/>
      </w:pPr>
      <w:r>
        <w:separator/>
      </w:r>
    </w:p>
  </w:endnote>
  <w:endnote w:type="continuationSeparator" w:id="0">
    <w:p w:rsidR="003A223C" w:rsidRDefault="003A22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23C" w:rsidRDefault="003A223C" w:rsidP="00920DE3">
      <w:pPr>
        <w:spacing w:after="0" w:line="240" w:lineRule="auto"/>
      </w:pPr>
      <w:r>
        <w:separator/>
      </w:r>
    </w:p>
  </w:footnote>
  <w:footnote w:type="continuationSeparator" w:id="0">
    <w:p w:rsidR="003A223C" w:rsidRDefault="003A22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23C"/>
    <w:rsid w:val="00120749"/>
    <w:rsid w:val="003A223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2014-10-07T18:58:00Z</dcterms:created>
  <dcterms:modified xsi:type="dcterms:W3CDTF">2014-10-07T18:59:00Z</dcterms:modified>
</cp:coreProperties>
</file>