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D1E30" w14:textId="77777777" w:rsidR="00B55B01" w:rsidRDefault="00B55B01" w:rsidP="00B55B0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EDOLF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fl.1443)</w:t>
      </w:r>
    </w:p>
    <w:p w14:paraId="2DBC15B1" w14:textId="77777777" w:rsidR="00B55B01" w:rsidRDefault="00B55B01" w:rsidP="00B55B0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 Draper.</w:t>
      </w:r>
    </w:p>
    <w:p w14:paraId="239903B0" w14:textId="77777777" w:rsidR="00B55B01" w:rsidRDefault="00B55B01" w:rsidP="00B55B01">
      <w:pPr>
        <w:pStyle w:val="NoSpacing"/>
        <w:rPr>
          <w:rFonts w:eastAsia="Times New Roman" w:cs="Times New Roman"/>
          <w:szCs w:val="24"/>
        </w:rPr>
      </w:pPr>
    </w:p>
    <w:p w14:paraId="402F4F5A" w14:textId="77777777" w:rsidR="00B55B01" w:rsidRDefault="00B55B01" w:rsidP="00B55B01">
      <w:pPr>
        <w:pStyle w:val="NoSpacing"/>
        <w:rPr>
          <w:rFonts w:eastAsia="Times New Roman" w:cs="Times New Roman"/>
          <w:szCs w:val="24"/>
        </w:rPr>
      </w:pPr>
    </w:p>
    <w:p w14:paraId="7204166B" w14:textId="77777777" w:rsidR="00B55B01" w:rsidRDefault="00B55B01" w:rsidP="00B55B0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Jul.</w:t>
      </w:r>
      <w:r>
        <w:rPr>
          <w:rFonts w:eastAsia="Times New Roman" w:cs="Times New Roman"/>
          <w:szCs w:val="24"/>
        </w:rPr>
        <w:tab/>
        <w:t>1443</w:t>
      </w:r>
      <w:r>
        <w:rPr>
          <w:rFonts w:eastAsia="Times New Roman" w:cs="Times New Roman"/>
          <w:szCs w:val="24"/>
        </w:rPr>
        <w:tab/>
        <w:t>Commitment to him of the keeping of certain lands in Buckinghamshire.</w:t>
      </w:r>
    </w:p>
    <w:p w14:paraId="21DD0833" w14:textId="77777777" w:rsidR="00B55B01" w:rsidRDefault="00B55B01" w:rsidP="00B55B0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(C.F.R. 1437-45 p.264)</w:t>
      </w:r>
    </w:p>
    <w:p w14:paraId="379053C9" w14:textId="77777777" w:rsidR="00B55B01" w:rsidRDefault="00B55B01" w:rsidP="00B55B01">
      <w:pPr>
        <w:pStyle w:val="NoSpacing"/>
        <w:rPr>
          <w:rFonts w:eastAsia="Times New Roman" w:cs="Times New Roman"/>
          <w:szCs w:val="24"/>
        </w:rPr>
      </w:pPr>
    </w:p>
    <w:p w14:paraId="36EB15E5" w14:textId="77777777" w:rsidR="00B55B01" w:rsidRDefault="00B55B01" w:rsidP="00B55B01">
      <w:pPr>
        <w:pStyle w:val="NoSpacing"/>
        <w:rPr>
          <w:rFonts w:eastAsia="Times New Roman" w:cs="Times New Roman"/>
          <w:szCs w:val="24"/>
        </w:rPr>
      </w:pPr>
    </w:p>
    <w:p w14:paraId="73B3BDCB" w14:textId="77777777" w:rsidR="00B55B01" w:rsidRDefault="00B55B01" w:rsidP="00B55B01">
      <w:pPr>
        <w:pStyle w:val="NoSpacing"/>
        <w:rPr>
          <w:rFonts w:eastAsia="Times New Roman" w:cs="Times New Roman"/>
          <w:szCs w:val="24"/>
          <w:u w:val="single"/>
        </w:rPr>
      </w:pPr>
      <w:r>
        <w:rPr>
          <w:rFonts w:eastAsia="Times New Roman" w:cs="Times New Roman"/>
          <w:szCs w:val="24"/>
        </w:rPr>
        <w:t>31 July 2023</w:t>
      </w:r>
    </w:p>
    <w:p w14:paraId="3BEA18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69FD6" w14:textId="77777777" w:rsidR="00B55B01" w:rsidRDefault="00B55B01" w:rsidP="009139A6">
      <w:r>
        <w:separator/>
      </w:r>
    </w:p>
  </w:endnote>
  <w:endnote w:type="continuationSeparator" w:id="0">
    <w:p w14:paraId="509903CD" w14:textId="77777777" w:rsidR="00B55B01" w:rsidRDefault="00B55B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F6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DE5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F2C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9BB4" w14:textId="77777777" w:rsidR="00B55B01" w:rsidRDefault="00B55B01" w:rsidP="009139A6">
      <w:r>
        <w:separator/>
      </w:r>
    </w:p>
  </w:footnote>
  <w:footnote w:type="continuationSeparator" w:id="0">
    <w:p w14:paraId="1A9AA9D9" w14:textId="77777777" w:rsidR="00B55B01" w:rsidRDefault="00B55B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DB4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2B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298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0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5B01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DE30"/>
  <w15:chartTrackingRefBased/>
  <w15:docId w15:val="{BFA212B1-59D3-4289-B812-3EC21CA0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2023-07-31T20:11:00Z</dcterms:created>
  <dcterms:modified xsi:type="dcterms:W3CDTF">2023-07-31T20:12:00Z</dcterms:modified>
</cp:coreProperties>
</file>