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1BE" w:rsidRDefault="002331BE" w:rsidP="002331BE">
      <w:pPr>
        <w:pStyle w:val="NoSpacing"/>
      </w:pPr>
      <w:r>
        <w:rPr>
          <w:u w:val="single"/>
        </w:rPr>
        <w:t>Richard 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2331BE" w:rsidRDefault="002331BE" w:rsidP="002331BE">
      <w:pPr>
        <w:pStyle w:val="NoSpacing"/>
      </w:pPr>
    </w:p>
    <w:p w:rsidR="002331BE" w:rsidRDefault="002331BE" w:rsidP="002331BE">
      <w:pPr>
        <w:pStyle w:val="NoSpacing"/>
      </w:pPr>
    </w:p>
    <w:p w:rsidR="002331BE" w:rsidRDefault="002331BE" w:rsidP="002331BE">
      <w:pPr>
        <w:pStyle w:val="NoSpacing"/>
      </w:pPr>
      <w:r>
        <w:t>24 Jan.</w:t>
      </w:r>
      <w:r>
        <w:tab/>
        <w:t>1433</w:t>
      </w:r>
      <w:r>
        <w:tab/>
        <w:t xml:space="preserve">He was a juror on the inquisition post mortem held in Horsham, Sussex, </w:t>
      </w:r>
    </w:p>
    <w:p w:rsidR="002331BE" w:rsidRDefault="002331BE" w:rsidP="002331BE">
      <w:pPr>
        <w:pStyle w:val="NoSpacing"/>
      </w:pPr>
      <w:r>
        <w:tab/>
      </w:r>
      <w:r>
        <w:tab/>
        <w:t>into lands of the late Sir John Mowbray, 2</w:t>
      </w:r>
      <w:r w:rsidRPr="000841AB">
        <w:rPr>
          <w:vertAlign w:val="superscript"/>
        </w:rPr>
        <w:t>nd</w:t>
      </w:r>
      <w:r>
        <w:t xml:space="preserve"> Duke of Norfolk(q.v.).</w:t>
      </w:r>
    </w:p>
    <w:p w:rsidR="002331BE" w:rsidRDefault="002331BE" w:rsidP="002331B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24-117)</w:t>
      </w:r>
    </w:p>
    <w:p w:rsidR="002331BE" w:rsidRDefault="002331BE" w:rsidP="002331BE">
      <w:pPr>
        <w:pStyle w:val="NoSpacing"/>
      </w:pPr>
    </w:p>
    <w:p w:rsidR="002331BE" w:rsidRDefault="002331BE" w:rsidP="002331BE">
      <w:pPr>
        <w:pStyle w:val="NoSpacing"/>
      </w:pPr>
    </w:p>
    <w:p w:rsidR="002331BE" w:rsidRPr="000841AB" w:rsidRDefault="002331BE" w:rsidP="002331BE">
      <w:pPr>
        <w:pStyle w:val="NoSpacing"/>
      </w:pPr>
      <w:r>
        <w:t>15 December 2016</w:t>
      </w:r>
    </w:p>
    <w:p w:rsidR="006B2F86" w:rsidRPr="002331BE" w:rsidRDefault="002331BE" w:rsidP="00E71FC3">
      <w:pPr>
        <w:pStyle w:val="NoSpacing"/>
      </w:pPr>
      <w:bookmarkStart w:id="0" w:name="_GoBack"/>
      <w:bookmarkEnd w:id="0"/>
    </w:p>
    <w:sectPr w:rsidR="006B2F86" w:rsidRPr="002331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1BE" w:rsidRDefault="002331BE" w:rsidP="00E71FC3">
      <w:pPr>
        <w:spacing w:after="0" w:line="240" w:lineRule="auto"/>
      </w:pPr>
      <w:r>
        <w:separator/>
      </w:r>
    </w:p>
  </w:endnote>
  <w:endnote w:type="continuationSeparator" w:id="0">
    <w:p w:rsidR="002331BE" w:rsidRDefault="002331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1BE" w:rsidRDefault="002331BE" w:rsidP="00E71FC3">
      <w:pPr>
        <w:spacing w:after="0" w:line="240" w:lineRule="auto"/>
      </w:pPr>
      <w:r>
        <w:separator/>
      </w:r>
    </w:p>
  </w:footnote>
  <w:footnote w:type="continuationSeparator" w:id="0">
    <w:p w:rsidR="002331BE" w:rsidRDefault="002331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1BE"/>
    <w:rsid w:val="001A7C09"/>
    <w:rsid w:val="002331B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A89F0"/>
  <w15:chartTrackingRefBased/>
  <w15:docId w15:val="{F9431918-9583-4650-B78A-A8AE4499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2016-12-15T18:44:00Z</dcterms:created>
  <dcterms:modified xsi:type="dcterms:W3CDTF">2016-12-15T18:45:00Z</dcterms:modified>
</cp:coreProperties>
</file>