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6A6B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DYER</w:t>
      </w:r>
      <w:r>
        <w:rPr>
          <w:rFonts w:eastAsia="Times New Roman" w:cs="Times New Roman"/>
          <w:szCs w:val="24"/>
        </w:rPr>
        <w:t xml:space="preserve"> 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DD0343B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</w:p>
    <w:p w14:paraId="17709F77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</w:p>
    <w:p w14:paraId="56A25E83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on Alton, Hampshire, into </w:t>
      </w:r>
    </w:p>
    <w:p w14:paraId="2E10AFF7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Cecilia Melton(q.v.).</w:t>
      </w:r>
    </w:p>
    <w:p w14:paraId="513B718B" w14:textId="77777777" w:rsidR="00D46185" w:rsidRDefault="00D46185" w:rsidP="00D4618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07FC107" w14:textId="77777777" w:rsidR="00D46185" w:rsidRDefault="00D46185" w:rsidP="00D4618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p.115)</w:t>
      </w:r>
    </w:p>
    <w:p w14:paraId="701D1A15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</w:p>
    <w:p w14:paraId="277E913D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</w:p>
    <w:p w14:paraId="3D96A382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</w:p>
    <w:p w14:paraId="570B7D9A" w14:textId="77777777" w:rsidR="00D46185" w:rsidRDefault="00D46185" w:rsidP="00D4618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September 2023</w:t>
      </w:r>
    </w:p>
    <w:p w14:paraId="13BEC4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2B68" w14:textId="77777777" w:rsidR="00D46185" w:rsidRDefault="00D46185" w:rsidP="009139A6">
      <w:r>
        <w:separator/>
      </w:r>
    </w:p>
  </w:endnote>
  <w:endnote w:type="continuationSeparator" w:id="0">
    <w:p w14:paraId="073E2A48" w14:textId="77777777" w:rsidR="00D46185" w:rsidRDefault="00D461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06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4D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70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2AF50" w14:textId="77777777" w:rsidR="00D46185" w:rsidRDefault="00D46185" w:rsidP="009139A6">
      <w:r>
        <w:separator/>
      </w:r>
    </w:p>
  </w:footnote>
  <w:footnote w:type="continuationSeparator" w:id="0">
    <w:p w14:paraId="0CBF8811" w14:textId="77777777" w:rsidR="00D46185" w:rsidRDefault="00D461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A94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DA4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B1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8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618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01BEE"/>
  <w15:chartTrackingRefBased/>
  <w15:docId w15:val="{4EB41511-49E7-4EBA-B4C4-B5170F13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2023-09-02T20:33:00Z</dcterms:created>
  <dcterms:modified xsi:type="dcterms:W3CDTF">2023-09-02T20:33:00Z</dcterms:modified>
</cp:coreProperties>
</file>