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486" w:rsidRDefault="002D6486" w:rsidP="002D6486">
      <w:pPr>
        <w:pStyle w:val="NoSpacing"/>
        <w:jc w:val="both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Thomas DRAPER</w:t>
      </w:r>
      <w:r>
        <w:t xml:space="preserve">       (fl.1501)</w:t>
      </w:r>
    </w:p>
    <w:p w:rsidR="002D6486" w:rsidRDefault="002D6486" w:rsidP="002D6486">
      <w:pPr>
        <w:pStyle w:val="NoSpacing"/>
        <w:jc w:val="both"/>
      </w:pPr>
      <w:proofErr w:type="gramStart"/>
      <w:r>
        <w:t xml:space="preserve">Curate of John </w:t>
      </w:r>
      <w:proofErr w:type="spellStart"/>
      <w:r>
        <w:t>Cokur</w:t>
      </w:r>
      <w:proofErr w:type="spellEnd"/>
      <w:r>
        <w:t xml:space="preserve"> of Wells.</w:t>
      </w:r>
      <w:proofErr w:type="gramEnd"/>
    </w:p>
    <w:p w:rsidR="002D6486" w:rsidRDefault="002D6486" w:rsidP="002D6486">
      <w:pPr>
        <w:pStyle w:val="NoSpacing"/>
        <w:jc w:val="both"/>
      </w:pPr>
    </w:p>
    <w:p w:rsidR="002D6486" w:rsidRDefault="002D6486" w:rsidP="002D6486">
      <w:pPr>
        <w:pStyle w:val="NoSpacing"/>
        <w:jc w:val="both"/>
      </w:pPr>
    </w:p>
    <w:p w:rsidR="002D6486" w:rsidRDefault="002D6486" w:rsidP="002D6486">
      <w:pPr>
        <w:pStyle w:val="NoSpacing"/>
        <w:jc w:val="both"/>
      </w:pPr>
      <w:r>
        <w:t>20 May1501</w:t>
      </w:r>
      <w:r>
        <w:tab/>
        <w:t xml:space="preserve">He was a witness of John </w:t>
      </w:r>
      <w:proofErr w:type="spellStart"/>
      <w:r>
        <w:t>Cokur’s</w:t>
      </w:r>
      <w:proofErr w:type="spellEnd"/>
      <w:r>
        <w:t xml:space="preserve"> Will, in which he was bequeathed</w:t>
      </w:r>
    </w:p>
    <w:p w:rsidR="002D6486" w:rsidRDefault="002D6486" w:rsidP="002D6486">
      <w:pPr>
        <w:pStyle w:val="NoSpacing"/>
        <w:jc w:val="both"/>
      </w:pPr>
      <w:r>
        <w:tab/>
      </w:r>
      <w:r>
        <w:tab/>
      </w:r>
      <w:proofErr w:type="gramStart"/>
      <w:r>
        <w:t>6s 8d.</w:t>
      </w:r>
      <w:proofErr w:type="gramEnd"/>
      <w:r>
        <w:t xml:space="preserve">   (“Somerset Medieval Wills” pp.17-8)</w:t>
      </w:r>
    </w:p>
    <w:p w:rsidR="002D6486" w:rsidRDefault="002D6486" w:rsidP="002D6486">
      <w:pPr>
        <w:pStyle w:val="NoSpacing"/>
        <w:jc w:val="both"/>
      </w:pPr>
    </w:p>
    <w:p w:rsidR="002D6486" w:rsidRDefault="002D6486" w:rsidP="002D6486">
      <w:pPr>
        <w:pStyle w:val="NoSpacing"/>
        <w:jc w:val="both"/>
      </w:pPr>
    </w:p>
    <w:p w:rsidR="002D6486" w:rsidRDefault="002D6486" w:rsidP="002D6486">
      <w:pPr>
        <w:pStyle w:val="NoSpacing"/>
        <w:jc w:val="both"/>
      </w:pPr>
      <w:r>
        <w:t>6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486" w:rsidRDefault="002D6486" w:rsidP="00920DE3">
      <w:pPr>
        <w:spacing w:after="0" w:line="240" w:lineRule="auto"/>
      </w:pPr>
      <w:r>
        <w:separator/>
      </w:r>
    </w:p>
  </w:endnote>
  <w:endnote w:type="continuationSeparator" w:id="0">
    <w:p w:rsidR="002D6486" w:rsidRDefault="002D64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486" w:rsidRDefault="002D6486" w:rsidP="00920DE3">
      <w:pPr>
        <w:spacing w:after="0" w:line="240" w:lineRule="auto"/>
      </w:pPr>
      <w:r>
        <w:separator/>
      </w:r>
    </w:p>
  </w:footnote>
  <w:footnote w:type="continuationSeparator" w:id="0">
    <w:p w:rsidR="002D6486" w:rsidRDefault="002D64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486"/>
    <w:rsid w:val="00120749"/>
    <w:rsid w:val="002D648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2014-10-03T19:16:00Z</dcterms:created>
  <dcterms:modified xsi:type="dcterms:W3CDTF">2014-10-03T19:17:00Z</dcterms:modified>
</cp:coreProperties>
</file>