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13C" w:rsidRDefault="0064013C" w:rsidP="0064013C">
      <w:pPr>
        <w:pStyle w:val="NoSpacing"/>
      </w:pPr>
      <w:r>
        <w:rPr>
          <w:u w:val="single"/>
        </w:rPr>
        <w:t>John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64013C" w:rsidRDefault="0064013C" w:rsidP="0064013C">
      <w:pPr>
        <w:pStyle w:val="NoSpacing"/>
      </w:pPr>
    </w:p>
    <w:p w:rsidR="0064013C" w:rsidRDefault="0064013C" w:rsidP="0064013C">
      <w:pPr>
        <w:pStyle w:val="NoSpacing"/>
      </w:pPr>
    </w:p>
    <w:p w:rsidR="0064013C" w:rsidRDefault="0064013C" w:rsidP="0064013C">
      <w:pPr>
        <w:pStyle w:val="NoSpacing"/>
      </w:pPr>
      <w:r>
        <w:t xml:space="preserve">  8 Nov.1440</w:t>
      </w:r>
      <w:r>
        <w:tab/>
        <w:t>He was a juror on the inquisition post mortem held in Sherbourne,</w:t>
      </w:r>
    </w:p>
    <w:p w:rsidR="0064013C" w:rsidRDefault="0064013C" w:rsidP="0064013C">
      <w:pPr>
        <w:pStyle w:val="NoSpacing"/>
      </w:pPr>
      <w:r>
        <w:tab/>
      </w:r>
      <w:r>
        <w:tab/>
        <w:t>Dorset, into lands of the late John Fauntleroy(q.v.).</w:t>
      </w:r>
    </w:p>
    <w:p w:rsidR="0064013C" w:rsidRDefault="0064013C" w:rsidP="0064013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25-413)</w:t>
      </w:r>
    </w:p>
    <w:p w:rsidR="0064013C" w:rsidRDefault="0064013C" w:rsidP="0064013C">
      <w:pPr>
        <w:pStyle w:val="NoSpacing"/>
      </w:pPr>
    </w:p>
    <w:p w:rsidR="0064013C" w:rsidRDefault="0064013C" w:rsidP="0064013C">
      <w:pPr>
        <w:pStyle w:val="NoSpacing"/>
      </w:pPr>
    </w:p>
    <w:p w:rsidR="0064013C" w:rsidRDefault="0064013C" w:rsidP="0064013C">
      <w:pPr>
        <w:pStyle w:val="NoSpacing"/>
      </w:pPr>
      <w:r>
        <w:t>24 January 2017</w:t>
      </w:r>
    </w:p>
    <w:p w:rsidR="006B2F86" w:rsidRPr="0064013C" w:rsidRDefault="0064013C" w:rsidP="00E71FC3">
      <w:pPr>
        <w:pStyle w:val="NoSpacing"/>
      </w:pPr>
      <w:bookmarkStart w:id="0" w:name="_GoBack"/>
      <w:bookmarkEnd w:id="0"/>
    </w:p>
    <w:sectPr w:rsidR="006B2F86" w:rsidRPr="006401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13C" w:rsidRDefault="0064013C" w:rsidP="00E71FC3">
      <w:pPr>
        <w:spacing w:after="0" w:line="240" w:lineRule="auto"/>
      </w:pPr>
      <w:r>
        <w:separator/>
      </w:r>
    </w:p>
  </w:endnote>
  <w:endnote w:type="continuationSeparator" w:id="0">
    <w:p w:rsidR="0064013C" w:rsidRDefault="006401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13C" w:rsidRDefault="0064013C" w:rsidP="00E71FC3">
      <w:pPr>
        <w:spacing w:after="0" w:line="240" w:lineRule="auto"/>
      </w:pPr>
      <w:r>
        <w:separator/>
      </w:r>
    </w:p>
  </w:footnote>
  <w:footnote w:type="continuationSeparator" w:id="0">
    <w:p w:rsidR="0064013C" w:rsidRDefault="006401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3C"/>
    <w:rsid w:val="001A7C09"/>
    <w:rsid w:val="00577BD5"/>
    <w:rsid w:val="0064013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2D87"/>
  <w15:chartTrackingRefBased/>
  <w15:docId w15:val="{BAB6CD79-357D-4499-BEAA-86075D09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2017-01-24T14:36:00Z</dcterms:created>
  <dcterms:modified xsi:type="dcterms:W3CDTF">2017-01-24T14:36:00Z</dcterms:modified>
</cp:coreProperties>
</file>