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89D2A" w14:textId="77777777" w:rsidR="005B3250" w:rsidRDefault="005B3250" w:rsidP="005B3250">
      <w:pPr>
        <w:pStyle w:val="NoSpacing"/>
      </w:pPr>
      <w:r>
        <w:rPr>
          <w:u w:val="single"/>
        </w:rPr>
        <w:t>John DOWSE</w:t>
      </w:r>
      <w:r>
        <w:t xml:space="preserve">        (fl.1460’s)</w:t>
      </w:r>
    </w:p>
    <w:p w14:paraId="212222DC" w14:textId="77777777" w:rsidR="005B3250" w:rsidRDefault="005B3250" w:rsidP="005B3250">
      <w:pPr>
        <w:pStyle w:val="NoSpacing"/>
      </w:pPr>
    </w:p>
    <w:p w14:paraId="35A01A27" w14:textId="77777777" w:rsidR="005B3250" w:rsidRDefault="005B3250" w:rsidP="005B3250">
      <w:pPr>
        <w:pStyle w:val="NoSpacing"/>
      </w:pPr>
    </w:p>
    <w:p w14:paraId="5A1827E7" w14:textId="77777777" w:rsidR="005B3250" w:rsidRDefault="005B3250" w:rsidP="005B3250">
      <w:pPr>
        <w:pStyle w:val="NoSpacing"/>
      </w:pPr>
      <w:r>
        <w:t xml:space="preserve">      1460’s</w:t>
      </w:r>
      <w:r>
        <w:tab/>
        <w:t xml:space="preserve">He sued Maud Lose(q.v., claiming that her first husband, William, had </w:t>
      </w:r>
    </w:p>
    <w:p w14:paraId="6BBFABAC" w14:textId="77777777" w:rsidR="005B3250" w:rsidRDefault="005B3250" w:rsidP="005B3250">
      <w:pPr>
        <w:pStyle w:val="NoSpacing"/>
      </w:pPr>
      <w:r>
        <w:tab/>
      </w:r>
      <w:r>
        <w:tab/>
        <w:t>had promised to pay him £20 by a verbal contract.</w:t>
      </w:r>
    </w:p>
    <w:p w14:paraId="3329CEC2" w14:textId="77777777" w:rsidR="005B3250" w:rsidRDefault="005B3250" w:rsidP="005B3250">
      <w:pPr>
        <w:pStyle w:val="NoSpacing"/>
      </w:pPr>
      <w:r>
        <w:tab/>
      </w:r>
      <w:r>
        <w:tab/>
        <w:t>She and her second husband, John Rogers(q.v.), counter-sued, claiming</w:t>
      </w:r>
    </w:p>
    <w:p w14:paraId="65EDCA42" w14:textId="77777777" w:rsidR="005B3250" w:rsidRDefault="005B3250" w:rsidP="005B3250">
      <w:pPr>
        <w:pStyle w:val="NoSpacing"/>
      </w:pPr>
      <w:r>
        <w:tab/>
      </w:r>
      <w:r>
        <w:tab/>
        <w:t xml:space="preserve">that John was using a false claim to confound their attempt to extract a </w:t>
      </w:r>
    </w:p>
    <w:p w14:paraId="6E752163" w14:textId="77777777" w:rsidR="005B3250" w:rsidRDefault="005B3250" w:rsidP="005B3250">
      <w:pPr>
        <w:pStyle w:val="NoSpacing"/>
      </w:pPr>
      <w:r>
        <w:tab/>
      </w:r>
      <w:r>
        <w:tab/>
        <w:t xml:space="preserve">debt of £40 that he had owed William.   </w:t>
      </w:r>
    </w:p>
    <w:p w14:paraId="1E8EC3E2" w14:textId="77777777" w:rsidR="005B3250" w:rsidRDefault="005B3250" w:rsidP="005B3250">
      <w:pPr>
        <w:pStyle w:val="NoSpacing"/>
      </w:pPr>
      <w:r>
        <w:tab/>
      </w:r>
      <w:r>
        <w:tab/>
      </w:r>
      <w:r w:rsidRPr="0048381D">
        <w:t xml:space="preserve">(“Late Medieval Bristol, Time Space and Power” by Peter Fleming published  </w:t>
      </w:r>
    </w:p>
    <w:p w14:paraId="65FD84C0" w14:textId="77777777" w:rsidR="005B3250" w:rsidRDefault="005B3250" w:rsidP="005B3250">
      <w:pPr>
        <w:pStyle w:val="NoSpacing"/>
        <w:ind w:left="720" w:firstLine="720"/>
      </w:pPr>
      <w:r w:rsidRPr="0048381D">
        <w:t>in 2024</w:t>
      </w:r>
      <w:r>
        <w:t xml:space="preserve"> </w:t>
      </w:r>
      <w:r w:rsidRPr="0048381D">
        <w:t>by the Yorkist History Trust p</w:t>
      </w:r>
      <w:r>
        <w:t>p.86-7)</w:t>
      </w:r>
    </w:p>
    <w:p w14:paraId="49DA96D0" w14:textId="77777777" w:rsidR="005B3250" w:rsidRDefault="005B3250" w:rsidP="005B3250">
      <w:pPr>
        <w:pStyle w:val="NoSpacing"/>
      </w:pPr>
    </w:p>
    <w:p w14:paraId="61D873F7" w14:textId="77777777" w:rsidR="005B3250" w:rsidRDefault="005B3250" w:rsidP="005B3250">
      <w:pPr>
        <w:pStyle w:val="NoSpacing"/>
      </w:pPr>
    </w:p>
    <w:p w14:paraId="47E5B2BB" w14:textId="77777777" w:rsidR="005B3250" w:rsidRDefault="005B3250" w:rsidP="005B3250">
      <w:pPr>
        <w:pStyle w:val="NoSpacing"/>
      </w:pPr>
      <w:r>
        <w:t>24 June 2025</w:t>
      </w:r>
    </w:p>
    <w:p w14:paraId="51465C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0B8D0" w14:textId="77777777" w:rsidR="005B3250" w:rsidRDefault="005B3250" w:rsidP="009139A6">
      <w:r>
        <w:separator/>
      </w:r>
    </w:p>
  </w:endnote>
  <w:endnote w:type="continuationSeparator" w:id="0">
    <w:p w14:paraId="4567E454" w14:textId="77777777" w:rsidR="005B3250" w:rsidRDefault="005B32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C5D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7D2C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AA5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C13B1" w14:textId="77777777" w:rsidR="005B3250" w:rsidRDefault="005B3250" w:rsidP="009139A6">
      <w:r>
        <w:separator/>
      </w:r>
    </w:p>
  </w:footnote>
  <w:footnote w:type="continuationSeparator" w:id="0">
    <w:p w14:paraId="5C7605E3" w14:textId="77777777" w:rsidR="005B3250" w:rsidRDefault="005B32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081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E2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0C8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250"/>
    <w:rsid w:val="000666E0"/>
    <w:rsid w:val="000A2E7A"/>
    <w:rsid w:val="001307AC"/>
    <w:rsid w:val="00190DFA"/>
    <w:rsid w:val="002510B7"/>
    <w:rsid w:val="00270799"/>
    <w:rsid w:val="002737D5"/>
    <w:rsid w:val="00357E4A"/>
    <w:rsid w:val="005B3250"/>
    <w:rsid w:val="005C130B"/>
    <w:rsid w:val="00826F5C"/>
    <w:rsid w:val="009139A6"/>
    <w:rsid w:val="009345A1"/>
    <w:rsid w:val="009411C2"/>
    <w:rsid w:val="009448BB"/>
    <w:rsid w:val="00946A41"/>
    <w:rsid w:val="00947624"/>
    <w:rsid w:val="009A10B9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2D8F2"/>
  <w15:chartTrackingRefBased/>
  <w15:docId w15:val="{74ABD5B8-C69B-410F-917B-A2258C84E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2025-06-25T15:52:00Z</dcterms:created>
  <dcterms:modified xsi:type="dcterms:W3CDTF">2025-06-25T15:54:00Z</dcterms:modified>
</cp:coreProperties>
</file>