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CD633" w14:textId="6FB3E76E" w:rsidR="006B2F86" w:rsidRDefault="004015AB" w:rsidP="00E71FC3">
      <w:pPr>
        <w:pStyle w:val="NoSpacing"/>
      </w:pPr>
      <w:r>
        <w:rPr>
          <w:u w:val="single"/>
        </w:rPr>
        <w:t>John DOFFOUUS</w:t>
      </w:r>
      <w:r>
        <w:t xml:space="preserve">   </w:t>
      </w:r>
      <w:proofErr w:type="gramStart"/>
      <w:r>
        <w:t xml:space="preserve">   (</w:t>
      </w:r>
      <w:proofErr w:type="gramEnd"/>
      <w:r>
        <w:t>d.1442-3)</w:t>
      </w:r>
    </w:p>
    <w:p w14:paraId="63C25E65" w14:textId="2FFABBDA" w:rsidR="004015AB" w:rsidRDefault="004015AB" w:rsidP="00E71FC3">
      <w:pPr>
        <w:pStyle w:val="NoSpacing"/>
      </w:pPr>
      <w:r>
        <w:t>of Bardwell, Suffolk.</w:t>
      </w:r>
    </w:p>
    <w:p w14:paraId="4105760C" w14:textId="098E8F7B" w:rsidR="004015AB" w:rsidRDefault="004015AB" w:rsidP="00E71FC3">
      <w:pPr>
        <w:pStyle w:val="NoSpacing"/>
      </w:pPr>
    </w:p>
    <w:p w14:paraId="3D2306B3" w14:textId="03C4D088" w:rsidR="004015AB" w:rsidRDefault="004015AB" w:rsidP="00E71FC3">
      <w:pPr>
        <w:pStyle w:val="NoSpacing"/>
      </w:pPr>
    </w:p>
    <w:p w14:paraId="30809A2B" w14:textId="579D3E68" w:rsidR="004015AB" w:rsidRDefault="004015AB" w:rsidP="00E71FC3">
      <w:pPr>
        <w:pStyle w:val="NoSpacing"/>
      </w:pPr>
      <w:r>
        <w:t xml:space="preserve">  9 Dec.1442</w:t>
      </w:r>
      <w:r>
        <w:tab/>
        <w:t>He made his Will.   (“Sudbury Wills” vol.1 p.79)</w:t>
      </w:r>
    </w:p>
    <w:p w14:paraId="466FFDB6" w14:textId="533C3353" w:rsidR="004015AB" w:rsidRDefault="004015AB" w:rsidP="00E71FC3">
      <w:pPr>
        <w:pStyle w:val="NoSpacing"/>
      </w:pPr>
      <w:r>
        <w:t xml:space="preserve">  8 Jan.</w:t>
      </w:r>
      <w:r>
        <w:tab/>
        <w:t>1443</w:t>
      </w:r>
      <w:r>
        <w:tab/>
        <w:t>Probate of his Will.   (ibid.)</w:t>
      </w:r>
    </w:p>
    <w:p w14:paraId="4789E72C" w14:textId="10764BAB" w:rsidR="004015AB" w:rsidRDefault="004015AB" w:rsidP="00E71FC3">
      <w:pPr>
        <w:pStyle w:val="NoSpacing"/>
      </w:pPr>
    </w:p>
    <w:p w14:paraId="254199F1" w14:textId="60BB7C94" w:rsidR="004015AB" w:rsidRDefault="004015AB" w:rsidP="00E71FC3">
      <w:pPr>
        <w:pStyle w:val="NoSpacing"/>
      </w:pPr>
    </w:p>
    <w:p w14:paraId="13A7254A" w14:textId="4ADAD3A5" w:rsidR="004015AB" w:rsidRDefault="004015AB" w:rsidP="00E71FC3">
      <w:pPr>
        <w:pStyle w:val="NoSpacing"/>
      </w:pPr>
      <w:r>
        <w:t xml:space="preserve">Executors:   John </w:t>
      </w:r>
      <w:proofErr w:type="spellStart"/>
      <w:r>
        <w:t>Sefrey</w:t>
      </w:r>
      <w:proofErr w:type="spellEnd"/>
      <w:r>
        <w:t xml:space="preserve">(q.v.), John </w:t>
      </w:r>
      <w:proofErr w:type="spellStart"/>
      <w:r>
        <w:t>Herward</w:t>
      </w:r>
      <w:proofErr w:type="spellEnd"/>
      <w:r>
        <w:t xml:space="preserve">(q.v.) and John </w:t>
      </w:r>
      <w:proofErr w:type="spellStart"/>
      <w:r>
        <w:t>Woderoff</w:t>
      </w:r>
      <w:proofErr w:type="spellEnd"/>
      <w:r>
        <w:t xml:space="preserve">(q.v.), </w:t>
      </w:r>
      <w:proofErr w:type="gramStart"/>
      <w:r>
        <w:t>all of</w:t>
      </w:r>
      <w:proofErr w:type="gramEnd"/>
    </w:p>
    <w:p w14:paraId="47F63FCD" w14:textId="0E31D9D5" w:rsidR="004015AB" w:rsidRDefault="004015AB" w:rsidP="00E71FC3">
      <w:pPr>
        <w:pStyle w:val="NoSpacing"/>
      </w:pPr>
      <w:r>
        <w:tab/>
        <w:t xml:space="preserve">        Bardwell.   (ibid.)</w:t>
      </w:r>
    </w:p>
    <w:p w14:paraId="297E6C37" w14:textId="720A376B" w:rsidR="004015AB" w:rsidRDefault="004015AB" w:rsidP="00E71FC3">
      <w:pPr>
        <w:pStyle w:val="NoSpacing"/>
      </w:pPr>
    </w:p>
    <w:p w14:paraId="0CFD01FB" w14:textId="6141A245" w:rsidR="004015AB" w:rsidRDefault="004015AB" w:rsidP="00E71FC3">
      <w:pPr>
        <w:pStyle w:val="NoSpacing"/>
      </w:pPr>
    </w:p>
    <w:p w14:paraId="2DFB11BA" w14:textId="3D48F717" w:rsidR="004015AB" w:rsidRPr="004015AB" w:rsidRDefault="004015AB" w:rsidP="00E71FC3">
      <w:pPr>
        <w:pStyle w:val="NoSpacing"/>
      </w:pPr>
      <w:r>
        <w:t>5 July 2019</w:t>
      </w:r>
      <w:bookmarkStart w:id="0" w:name="_GoBack"/>
      <w:bookmarkEnd w:id="0"/>
    </w:p>
    <w:sectPr w:rsidR="004015AB" w:rsidRPr="004015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79853F" w14:textId="77777777" w:rsidR="004015AB" w:rsidRDefault="004015AB" w:rsidP="00E71FC3">
      <w:pPr>
        <w:spacing w:after="0" w:line="240" w:lineRule="auto"/>
      </w:pPr>
      <w:r>
        <w:separator/>
      </w:r>
    </w:p>
  </w:endnote>
  <w:endnote w:type="continuationSeparator" w:id="0">
    <w:p w14:paraId="74960EB9" w14:textId="77777777" w:rsidR="004015AB" w:rsidRDefault="004015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17F9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A1093" w14:textId="77777777" w:rsidR="004015AB" w:rsidRDefault="004015AB" w:rsidP="00E71FC3">
      <w:pPr>
        <w:spacing w:after="0" w:line="240" w:lineRule="auto"/>
      </w:pPr>
      <w:r>
        <w:separator/>
      </w:r>
    </w:p>
  </w:footnote>
  <w:footnote w:type="continuationSeparator" w:id="0">
    <w:p w14:paraId="7C984C6E" w14:textId="77777777" w:rsidR="004015AB" w:rsidRDefault="004015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5AB"/>
    <w:rsid w:val="001A7C09"/>
    <w:rsid w:val="004015A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06985"/>
  <w15:chartTrackingRefBased/>
  <w15:docId w15:val="{83E74D97-3915-4B09-A49E-810C0D00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2019-07-05T07:48:00Z</dcterms:created>
  <dcterms:modified xsi:type="dcterms:W3CDTF">2019-07-05T07:52:00Z</dcterms:modified>
</cp:coreProperties>
</file>